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5664B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附件：</w:t>
      </w:r>
    </w:p>
    <w:p w14:paraId="73AE3B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067304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rPr>
          <w:rStyle w:val="8"/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202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年度安徽省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fldChar w:fldCharType="begin"/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instrText xml:space="preserve"> HYPERLINK "http://www.chinagrains.org.cn/wzcms/userfiles/Kindeditor/file/20191127/20191127161102_691.docx" \t "_blank" </w:instrTex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fldChar w:fldCharType="separate"/>
      </w:r>
      <w:r>
        <w:rPr>
          <w:rStyle w:val="8"/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:u w:val="none"/>
          <w14:textFill>
            <w14:solidFill>
              <w14:schemeClr w14:val="tx1"/>
            </w14:solidFill>
          </w14:textFill>
        </w:rPr>
        <w:t>放心粮油示范加工企业名单</w:t>
      </w:r>
      <w:r>
        <w:rPr>
          <w:rStyle w:val="8"/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:u w:val="none"/>
          <w14:textFill>
            <w14:solidFill>
              <w14:schemeClr w14:val="tx1"/>
            </w14:solidFill>
          </w14:textFill>
        </w:rPr>
        <w:fldChar w:fldCharType="end"/>
      </w:r>
    </w:p>
    <w:p w14:paraId="5864E0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Style w:val="8"/>
          <w:rFonts w:hint="eastAsia" w:ascii="仿宋_GB2312" w:hAnsi="仿宋_GB2312" w:eastAsia="仿宋_GB2312" w:cs="仿宋_GB2312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</w:p>
    <w:p w14:paraId="757199FA">
      <w:pPr>
        <w:keepNext w:val="0"/>
        <w:keepLines w:val="0"/>
        <w:pageBreakBefore w:val="0"/>
        <w:widowControl/>
        <w:suppressLineNumbers w:val="0"/>
        <w:tabs>
          <w:tab w:val="left" w:pos="9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center"/>
        <w:rPr>
          <w:rFonts w:hint="eastAsia" w:ascii="黑体" w:hAnsi="黑体" w:eastAsia="黑体" w:cs="黑体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合肥</w:t>
      </w:r>
    </w:p>
    <w:p w14:paraId="46B375E5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中粮粮油工业（巢湖）有限公司</w:t>
      </w:r>
    </w:p>
    <w:p w14:paraId="408B89D9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安徽青松食品有限公司</w:t>
      </w:r>
    </w:p>
    <w:p w14:paraId="3B27FC4A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合肥燕庄食用油有限责任公司</w:t>
      </w:r>
    </w:p>
    <w:p w14:paraId="1707CC9D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安徽省丰沛米业有限公司</w:t>
      </w:r>
    </w:p>
    <w:p w14:paraId="04A55078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center"/>
        <w:rPr>
          <w:rFonts w:hint="eastAsia" w:ascii="黑体" w:hAnsi="黑体" w:eastAsia="黑体" w:cs="黑体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淮北市</w:t>
      </w:r>
    </w:p>
    <w:p w14:paraId="22AB1DF4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安徽昊晨食品股份有限公司</w:t>
      </w:r>
    </w:p>
    <w:p w14:paraId="2F209876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淮北顺发食品有限公司</w:t>
      </w:r>
    </w:p>
    <w:p w14:paraId="41AEB3CB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濉溪县鲁王制粉有限责任公司</w:t>
      </w:r>
    </w:p>
    <w:p w14:paraId="541F4D8C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安徽皖雪食品股份有限公司</w:t>
      </w:r>
    </w:p>
    <w:p w14:paraId="54E23E55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center"/>
        <w:rPr>
          <w:rFonts w:hint="eastAsia" w:ascii="黑体" w:hAnsi="黑体" w:eastAsia="黑体" w:cs="黑体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亳州市</w:t>
      </w:r>
    </w:p>
    <w:p w14:paraId="32AE0A59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安徽三利面粉有限责任公司</w:t>
      </w:r>
    </w:p>
    <w:p w14:paraId="631C05A8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蒙城县金冠面粉有限责任公司</w:t>
      </w:r>
    </w:p>
    <w:p w14:paraId="7175BB51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center"/>
        <w:rPr>
          <w:rFonts w:hint="eastAsia" w:ascii="黑体" w:hAnsi="黑体" w:eastAsia="黑体" w:cs="黑体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宿州市</w:t>
      </w:r>
    </w:p>
    <w:p w14:paraId="6D119C6A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安徽达园粮油有限公司</w:t>
      </w:r>
    </w:p>
    <w:p w14:paraId="04A56D98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安徽佳洁面业股份有限公司</w:t>
      </w:r>
    </w:p>
    <w:p w14:paraId="0BCB3C9D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安徽泗县福民面粉有限公司</w:t>
      </w:r>
    </w:p>
    <w:p w14:paraId="55A78A3F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安徽省泗县瑞丰面粉有限公司</w:t>
      </w:r>
    </w:p>
    <w:p w14:paraId="6D6C3517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center"/>
        <w:rPr>
          <w:rFonts w:hint="eastAsia" w:ascii="黑体" w:hAnsi="黑体" w:eastAsia="黑体" w:cs="黑体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蚌埠市</w:t>
      </w:r>
    </w:p>
    <w:p w14:paraId="7A4693A0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安徽雁湖面粉有限公司</w:t>
      </w:r>
    </w:p>
    <w:p w14:paraId="01E1B8FF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安徽省东博米业有限公司</w:t>
      </w:r>
    </w:p>
    <w:p w14:paraId="314F06DA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center"/>
        <w:rPr>
          <w:rFonts w:hint="eastAsia" w:ascii="黑体" w:hAnsi="黑体" w:eastAsia="黑体" w:cs="黑体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阜阳市</w:t>
      </w:r>
    </w:p>
    <w:p w14:paraId="73E27BC3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颍上县郑氏米业有限公司</w:t>
      </w:r>
    </w:p>
    <w:p w14:paraId="0D212975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center"/>
        <w:rPr>
          <w:rFonts w:hint="eastAsia" w:ascii="黑体" w:hAnsi="黑体" w:eastAsia="黑体" w:cs="黑体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淮南市</w:t>
      </w:r>
    </w:p>
    <w:p w14:paraId="1519FDD3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安徽丰茂农产品开发股份有限公司</w:t>
      </w:r>
    </w:p>
    <w:p w14:paraId="3A959A34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凤台县晶谷粮油股份有限公司</w:t>
      </w:r>
    </w:p>
    <w:p w14:paraId="013084BF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凤台县龙泰面粉有限责任公司</w:t>
      </w:r>
    </w:p>
    <w:p w14:paraId="136C44CD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淮南市龙跃米业有限公司</w:t>
      </w:r>
    </w:p>
    <w:p w14:paraId="48AFD8AB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寿县宏盛粮油食品有限责任公司</w:t>
      </w:r>
    </w:p>
    <w:p w14:paraId="28EFEF34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寿县万达粮油食品股份有限公司</w:t>
      </w:r>
    </w:p>
    <w:p w14:paraId="48C52B18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center"/>
        <w:rPr>
          <w:rFonts w:hint="eastAsia" w:ascii="黑体" w:hAnsi="黑体" w:eastAsia="黑体" w:cs="黑体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滁州市</w:t>
      </w:r>
    </w:p>
    <w:p w14:paraId="53EA0324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安徽牧马湖农业开发集团有限公司</w:t>
      </w:r>
    </w:p>
    <w:p w14:paraId="050B6811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全椒县华丰粮油储运有限公司</w:t>
      </w:r>
    </w:p>
    <w:p w14:paraId="7E8A1B82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安徽绿业粮食购销有限公司</w:t>
      </w:r>
    </w:p>
    <w:p w14:paraId="645499F6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安徽农垦雪里香食品科技有限公司</w:t>
      </w:r>
    </w:p>
    <w:p w14:paraId="4EBAEC1D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安徽省全椒县龚记米业有限公司</w:t>
      </w:r>
    </w:p>
    <w:p w14:paraId="14AE51D7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天长市华云米业有限责任公司</w:t>
      </w:r>
    </w:p>
    <w:p w14:paraId="6EF632C2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滁州市云海米业有限责任公司</w:t>
      </w:r>
    </w:p>
    <w:p w14:paraId="388DDA26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安徽省蒸谷米食品科技有限公司</w:t>
      </w:r>
    </w:p>
    <w:p w14:paraId="3BA41CB4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center"/>
        <w:rPr>
          <w:rFonts w:hint="eastAsia" w:ascii="黑体" w:hAnsi="黑体" w:eastAsia="黑体" w:cs="黑体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六安市</w:t>
      </w:r>
    </w:p>
    <w:p w14:paraId="73216B77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安徽冠淮食品有限公司</w:t>
      </w:r>
    </w:p>
    <w:p w14:paraId="2F4A561C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霍邱县精华米业有限责任公司</w:t>
      </w:r>
    </w:p>
    <w:p w14:paraId="49CEABC9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霍邱县西湖元壮米业有限公司</w:t>
      </w:r>
    </w:p>
    <w:p w14:paraId="2356881F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金寨县映山红农业发展有限公司</w:t>
      </w:r>
    </w:p>
    <w:p w14:paraId="2BA2020C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安徽勤龙米业有限公司</w:t>
      </w:r>
    </w:p>
    <w:p w14:paraId="749343BB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舒城县食为天米业有限公司</w:t>
      </w:r>
    </w:p>
    <w:p w14:paraId="35F273B1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安徽舒州生态农业科技股份有限公司</w:t>
      </w:r>
    </w:p>
    <w:p w14:paraId="747B622F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六安鑫源米业集团有限公司</w:t>
      </w:r>
    </w:p>
    <w:p w14:paraId="0E240F6A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安徽省六安市长健米业有限公司</w:t>
      </w:r>
    </w:p>
    <w:p w14:paraId="482647B1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马鞍山市</w:t>
      </w:r>
    </w:p>
    <w:p w14:paraId="7C07485F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和县万谷粮油有限责任公司</w:t>
      </w:r>
    </w:p>
    <w:p w14:paraId="6935A06D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center"/>
        <w:rPr>
          <w:rFonts w:hint="eastAsia" w:ascii="黑体" w:hAnsi="黑体" w:eastAsia="黑体" w:cs="黑体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芜湖市</w:t>
      </w:r>
    </w:p>
    <w:p w14:paraId="6DA2B381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安徽同福集团股份有限公司</w:t>
      </w:r>
    </w:p>
    <w:p w14:paraId="0EE5D327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繁昌县华园米业有限责任公司</w:t>
      </w:r>
    </w:p>
    <w:p w14:paraId="4D3D4A1B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繁昌县宏庆米业有限责任公司</w:t>
      </w:r>
    </w:p>
    <w:p w14:paraId="544C8181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安徽省无为县农兴粮油购销有限公司</w:t>
      </w:r>
    </w:p>
    <w:p w14:paraId="38894172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无为县长坝米业有限责任公司</w:t>
      </w:r>
    </w:p>
    <w:p w14:paraId="247707A8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center"/>
        <w:rPr>
          <w:rFonts w:hint="eastAsia" w:ascii="黑体" w:hAnsi="黑体" w:eastAsia="黑体" w:cs="黑体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宣城市</w:t>
      </w:r>
    </w:p>
    <w:p w14:paraId="190F48D0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安徽省广德新龙粮食油脂有限公司</w:t>
      </w:r>
    </w:p>
    <w:p w14:paraId="3F90CCBA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center"/>
        <w:rPr>
          <w:rFonts w:hint="eastAsia" w:ascii="黑体" w:hAnsi="黑体" w:eastAsia="黑体" w:cs="黑体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铜陵市</w:t>
      </w:r>
    </w:p>
    <w:p w14:paraId="161591C0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铜陵大通小磨麻油有限公司</w:t>
      </w:r>
    </w:p>
    <w:p w14:paraId="4C478255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center"/>
        <w:rPr>
          <w:rFonts w:hint="eastAsia" w:ascii="黑体" w:hAnsi="黑体" w:eastAsia="黑体" w:cs="黑体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池州市</w:t>
      </w:r>
    </w:p>
    <w:p w14:paraId="0C6549BC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安徽天利粮油集团股份有限公司</w:t>
      </w:r>
    </w:p>
    <w:p w14:paraId="0A17A666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安徽青禾粮油科技发展有限公司</w:t>
      </w:r>
    </w:p>
    <w:p w14:paraId="08BD7CFF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安徽大庄植物油有限公司</w:t>
      </w:r>
    </w:p>
    <w:p w14:paraId="5456D3AF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center"/>
        <w:rPr>
          <w:rFonts w:hint="eastAsia" w:ascii="黑体" w:hAnsi="黑体" w:eastAsia="黑体" w:cs="黑体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安庆市</w:t>
      </w:r>
    </w:p>
    <w:p w14:paraId="2294968A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安徽省九成米业有限公司</w:t>
      </w:r>
    </w:p>
    <w:p w14:paraId="59DBB69B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安徽金稼福米业有限公司</w:t>
      </w:r>
    </w:p>
    <w:p w14:paraId="11DE9BC0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望江西圩米业有限公司</w:t>
      </w:r>
    </w:p>
    <w:p w14:paraId="29F02AC0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安庆市永安粮油有限公司</w:t>
      </w:r>
    </w:p>
    <w:p w14:paraId="73AA5C35">
      <w:pPr>
        <w:keepNext w:val="0"/>
        <w:keepLines w:val="0"/>
        <w:pageBreakBefore w:val="0"/>
        <w:widowControl/>
        <w:suppressLineNumbers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center"/>
        <w:rPr>
          <w:rFonts w:hint="eastAsia" w:ascii="方正仿宋_GB2312" w:hAnsi="方正仿宋_GB2312" w:eastAsia="方正仿宋_GB2312" w:cs="方正仿宋_GB2312"/>
          <w:i w:val="0"/>
          <w:iCs w:val="0"/>
          <w:color w:val="000000"/>
          <w:sz w:val="32"/>
          <w:szCs w:val="32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安徽正阳生态粮油有限公司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5A95AD9-3B35-4244-AC0A-3E6B1018F5F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B53845FF-A9E1-4948-BD35-6DF743A5AB26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FBEC3079-63FE-47EC-87F2-47CF8DEE686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6EC65753-714E-4A5C-8CA1-C6B4BA6E4255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6D640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2364C3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12364C3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VmNTY5ZjU0N2YwOWY3ZWNjZDI4OWE0ODlhZWVkZWUifQ=="/>
  </w:docVars>
  <w:rsids>
    <w:rsidRoot w:val="00A81022"/>
    <w:rsid w:val="00053149"/>
    <w:rsid w:val="000C3432"/>
    <w:rsid w:val="000D3877"/>
    <w:rsid w:val="00137175"/>
    <w:rsid w:val="001C76B4"/>
    <w:rsid w:val="001C7EEA"/>
    <w:rsid w:val="002624D0"/>
    <w:rsid w:val="002640B3"/>
    <w:rsid w:val="002B5204"/>
    <w:rsid w:val="002E6A3F"/>
    <w:rsid w:val="00342E3D"/>
    <w:rsid w:val="00542764"/>
    <w:rsid w:val="0065287C"/>
    <w:rsid w:val="006638DC"/>
    <w:rsid w:val="00761F99"/>
    <w:rsid w:val="007C1DCE"/>
    <w:rsid w:val="0088352D"/>
    <w:rsid w:val="009875CF"/>
    <w:rsid w:val="009C0DEB"/>
    <w:rsid w:val="00A40161"/>
    <w:rsid w:val="00A81022"/>
    <w:rsid w:val="00AE78C0"/>
    <w:rsid w:val="00BF2054"/>
    <w:rsid w:val="00CD4BE9"/>
    <w:rsid w:val="00DA759F"/>
    <w:rsid w:val="00DB27DD"/>
    <w:rsid w:val="00DD076F"/>
    <w:rsid w:val="00DE0D1C"/>
    <w:rsid w:val="02B0158C"/>
    <w:rsid w:val="075A7AEE"/>
    <w:rsid w:val="0C6F50E3"/>
    <w:rsid w:val="1DB630FE"/>
    <w:rsid w:val="217B702A"/>
    <w:rsid w:val="22201453"/>
    <w:rsid w:val="23CD191B"/>
    <w:rsid w:val="24412907"/>
    <w:rsid w:val="2AEB2118"/>
    <w:rsid w:val="2DC17ABB"/>
    <w:rsid w:val="31D369AC"/>
    <w:rsid w:val="334E7C57"/>
    <w:rsid w:val="395D29A2"/>
    <w:rsid w:val="3B752272"/>
    <w:rsid w:val="3EFE703B"/>
    <w:rsid w:val="3F225C59"/>
    <w:rsid w:val="414D77A0"/>
    <w:rsid w:val="419257A1"/>
    <w:rsid w:val="47397FFE"/>
    <w:rsid w:val="561774A7"/>
    <w:rsid w:val="5DBD23B5"/>
    <w:rsid w:val="63141A74"/>
    <w:rsid w:val="670B65B8"/>
    <w:rsid w:val="6796514D"/>
    <w:rsid w:val="6C9E1E44"/>
    <w:rsid w:val="73774085"/>
    <w:rsid w:val="7F6F0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日期 Char"/>
    <w:basedOn w:val="7"/>
    <w:link w:val="3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1304</Words>
  <Characters>1325</Characters>
  <Lines>8</Lines>
  <Paragraphs>2</Paragraphs>
  <TotalTime>6</TotalTime>
  <ScaleCrop>false</ScaleCrop>
  <LinksUpToDate>false</LinksUpToDate>
  <CharactersWithSpaces>1328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2019-12-13T03:19:00Z</dcterms:created>
  <dc:creator>PC</dc:creator>
  <cp:lastModifiedBy>江强生</cp:lastModifiedBy>
  <cp:lastPrinted>2024-12-16T07:26:00Z</cp:lastPrinted>
  <dcterms:modified xsi:type="dcterms:W3CDTF">2025-12-15T05:05:03Z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7D0F514548A64A7E8DC2983DE6877E92_13</vt:lpwstr>
  </property>
  <property fmtid="{D5CDD505-2E9C-101B-9397-08002B2CF9AE}" pid="4" name="KSOTemplateDocerSaveRecord">
    <vt:lpwstr>eyJoZGlkIjoiZDVmNTY5ZjU0N2YwOWY3ZWNjZDI4OWE0ODlhZWVkZWUiLCJ1c2VySWQiOiIyMDI5NzQ5NjAifQ==</vt:lpwstr>
  </property>
</Properties>
</file>