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50" w:leftChars="-405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tbl>
      <w:tblPr>
        <w:tblStyle w:val="5"/>
        <w:tblW w:w="11240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503"/>
        <w:gridCol w:w="1019"/>
        <w:gridCol w:w="80"/>
        <w:gridCol w:w="101"/>
        <w:gridCol w:w="164"/>
        <w:gridCol w:w="125"/>
        <w:gridCol w:w="245"/>
        <w:gridCol w:w="305"/>
        <w:gridCol w:w="284"/>
        <w:gridCol w:w="56"/>
        <w:gridCol w:w="404"/>
        <w:gridCol w:w="141"/>
        <w:gridCol w:w="134"/>
        <w:gridCol w:w="384"/>
        <w:gridCol w:w="197"/>
        <w:gridCol w:w="169"/>
        <w:gridCol w:w="270"/>
        <w:gridCol w:w="403"/>
        <w:gridCol w:w="616"/>
        <w:gridCol w:w="72"/>
        <w:gridCol w:w="82"/>
        <w:gridCol w:w="373"/>
        <w:gridCol w:w="717"/>
        <w:gridCol w:w="328"/>
        <w:gridCol w:w="298"/>
        <w:gridCol w:w="255"/>
        <w:gridCol w:w="270"/>
        <w:gridCol w:w="225"/>
        <w:gridCol w:w="331"/>
        <w:gridCol w:w="170"/>
        <w:gridCol w:w="828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1240" w:type="dxa"/>
            <w:gridSpan w:val="32"/>
            <w:tcBorders>
              <w:bottom w:val="nil"/>
              <w:tl2br w:val="nil"/>
              <w:tr2bl w:val="nil"/>
            </w:tcBorders>
            <w:vAlign w:val="center"/>
          </w:tcPr>
          <w:p>
            <w:pPr>
              <w:autoSpaceDN w:val="0"/>
              <w:spacing w:line="540" w:lineRule="exact"/>
              <w:ind w:left="153" w:leftChars="73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  <w:t>重点粮油企业专项调查表</w:t>
            </w:r>
          </w:p>
          <w:p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8" w:type="dxa"/>
          <w:trHeight w:val="268" w:hRule="atLeast"/>
          <w:jc w:val="center"/>
        </w:trPr>
        <w:tc>
          <w:tcPr>
            <w:tcW w:w="3558" w:type="dxa"/>
            <w:gridSpan w:val="6"/>
            <w:tcBorders>
              <w:top w:val="nil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spacing w:line="26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企业盖章</w:t>
            </w:r>
          </w:p>
        </w:tc>
        <w:tc>
          <w:tcPr>
            <w:tcW w:w="959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3030" w:type="dxa"/>
            <w:gridSpan w:val="9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gridSpan w:val="6"/>
            <w:tcBorders>
              <w:top w:val="nil"/>
              <w:left w:val="nil"/>
              <w:bottom w:val="single" w:color="000000" w:sz="12" w:space="0"/>
            </w:tcBorders>
            <w:vAlign w:val="center"/>
          </w:tcPr>
          <w:p>
            <w:pPr>
              <w:wordWrap w:val="0"/>
              <w:autoSpaceDN w:val="0"/>
              <w:spacing w:line="260" w:lineRule="exact"/>
              <w:ind w:right="110"/>
              <w:jc w:val="righ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18"/>
                <w:szCs w:val="18"/>
              </w:rPr>
              <w:t>表1-1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11240" w:type="dxa"/>
            <w:gridSpan w:val="32"/>
            <w:tcBorders>
              <w:top w:val="single" w:color="000000" w:sz="12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 xml:space="preserve"> 一、企业基本情况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*企业全称</w:t>
            </w:r>
          </w:p>
        </w:tc>
        <w:tc>
          <w:tcPr>
            <w:tcW w:w="2379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2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*详细地址</w:t>
            </w:r>
          </w:p>
        </w:tc>
        <w:tc>
          <w:tcPr>
            <w:tcW w:w="5238" w:type="dxa"/>
            <w:gridSpan w:val="1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省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县/区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乡/镇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*法定代表人</w:t>
            </w: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*联系电话</w:t>
            </w:r>
          </w:p>
        </w:tc>
        <w:tc>
          <w:tcPr>
            <w:tcW w:w="142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*手    机</w:t>
            </w:r>
          </w:p>
        </w:tc>
        <w:tc>
          <w:tcPr>
            <w:tcW w:w="10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*邮政编码</w:t>
            </w:r>
          </w:p>
        </w:tc>
        <w:tc>
          <w:tcPr>
            <w:tcW w:w="1329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*填表人</w:t>
            </w: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*联系电话</w:t>
            </w:r>
          </w:p>
        </w:tc>
        <w:tc>
          <w:tcPr>
            <w:tcW w:w="1429" w:type="dxa"/>
            <w:gridSpan w:val="6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gridSpan w:val="5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*手    机</w:t>
            </w:r>
          </w:p>
        </w:tc>
        <w:tc>
          <w:tcPr>
            <w:tcW w:w="1090" w:type="dxa"/>
            <w:gridSpan w:val="2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29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*电子邮箱</w:t>
            </w: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*信用代码</w:t>
            </w:r>
          </w:p>
        </w:tc>
        <w:tc>
          <w:tcPr>
            <w:tcW w:w="1429" w:type="dxa"/>
            <w:gridSpan w:val="6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gridSpan w:val="5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*行业代码</w:t>
            </w:r>
          </w:p>
        </w:tc>
        <w:tc>
          <w:tcPr>
            <w:tcW w:w="1090" w:type="dxa"/>
            <w:gridSpan w:val="2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18"/>
                <w:szCs w:val="18"/>
              </w:rPr>
              <w:t>年末从业人数</w:t>
            </w:r>
          </w:p>
        </w:tc>
        <w:tc>
          <w:tcPr>
            <w:tcW w:w="1329" w:type="dxa"/>
            <w:gridSpan w:val="3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*企业经济类型</w:t>
            </w:r>
          </w:p>
        </w:tc>
        <w:tc>
          <w:tcPr>
            <w:tcW w:w="6341" w:type="dxa"/>
            <w:gridSpan w:val="22"/>
            <w:tcBorders>
              <w:bottom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国有及国有控股□       民营□       外商及港澳台商投资□</w:t>
            </w:r>
          </w:p>
        </w:tc>
        <w:tc>
          <w:tcPr>
            <w:tcW w:w="1376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*上市公司</w:t>
            </w:r>
          </w:p>
        </w:tc>
        <w:tc>
          <w:tcPr>
            <w:tcW w:w="1329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是□  否□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*企业成立时间</w:t>
            </w:r>
          </w:p>
        </w:tc>
        <w:tc>
          <w:tcPr>
            <w:tcW w:w="2924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ind w:firstLine="360" w:firstLineChars="2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年      月      日</w:t>
            </w:r>
          </w:p>
        </w:tc>
        <w:tc>
          <w:tcPr>
            <w:tcW w:w="3417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18"/>
                <w:szCs w:val="18"/>
              </w:rPr>
              <w:t>信用评价试点企业（中国粮食行业协会）</w:t>
            </w:r>
          </w:p>
        </w:tc>
        <w:tc>
          <w:tcPr>
            <w:tcW w:w="2705" w:type="dxa"/>
            <w:gridSpan w:val="8"/>
            <w:tcBorders>
              <w:bottom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AAA□ AA□ A□ 无□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*放心粮油示范企业</w:t>
            </w:r>
          </w:p>
        </w:tc>
        <w:tc>
          <w:tcPr>
            <w:tcW w:w="2924" w:type="dxa"/>
            <w:gridSpan w:val="11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国家级□    省级□    无□</w:t>
            </w:r>
          </w:p>
        </w:tc>
        <w:tc>
          <w:tcPr>
            <w:tcW w:w="2327" w:type="dxa"/>
            <w:gridSpan w:val="9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*注册商标名称</w:t>
            </w:r>
          </w:p>
        </w:tc>
        <w:tc>
          <w:tcPr>
            <w:tcW w:w="3795" w:type="dxa"/>
            <w:gridSpan w:val="10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*农业产业化龙头企业</w:t>
            </w:r>
          </w:p>
        </w:tc>
        <w:tc>
          <w:tcPr>
            <w:tcW w:w="292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国家级□    省级□    无□</w:t>
            </w:r>
          </w:p>
        </w:tc>
        <w:tc>
          <w:tcPr>
            <w:tcW w:w="23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*企业网址</w:t>
            </w:r>
          </w:p>
        </w:tc>
        <w:tc>
          <w:tcPr>
            <w:tcW w:w="379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*基本存款账户开户行</w:t>
            </w:r>
          </w:p>
        </w:tc>
        <w:tc>
          <w:tcPr>
            <w:tcW w:w="2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righ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87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*基本存款账户开户行信用等级</w:t>
            </w:r>
          </w:p>
        </w:tc>
        <w:tc>
          <w:tcPr>
            <w:tcW w:w="1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*订单农业(亩)</w:t>
            </w: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*科研经费（万元）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60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*新增固定资产投资（万元）</w:t>
            </w:r>
          </w:p>
        </w:tc>
        <w:tc>
          <w:tcPr>
            <w:tcW w:w="14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4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安徽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好粮油（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级）</w:t>
            </w: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  <w:highlight w:val="cya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是□  否□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*专业技术职称（人）</w:t>
            </w:r>
          </w:p>
        </w:tc>
        <w:tc>
          <w:tcPr>
            <w:tcW w:w="9046" w:type="dxa"/>
            <w:gridSpan w:val="30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助理工程师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高级工程师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教授级高级工程师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*国家职业资格（人）</w:t>
            </w:r>
          </w:p>
        </w:tc>
        <w:tc>
          <w:tcPr>
            <w:tcW w:w="9046" w:type="dxa"/>
            <w:gridSpan w:val="30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初级工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中级工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高级工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技师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高级技师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691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*专利数量</w:t>
            </w:r>
          </w:p>
        </w:tc>
        <w:tc>
          <w:tcPr>
            <w:tcW w:w="150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实用新型（个）</w:t>
            </w:r>
          </w:p>
        </w:tc>
        <w:tc>
          <w:tcPr>
            <w:tcW w:w="10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5" w:type="dxa"/>
            <w:gridSpan w:val="4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4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59" w:type="dxa"/>
            <w:gridSpan w:val="3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26" w:type="dxa"/>
            <w:gridSpan w:val="2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69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发    明（个）</w:t>
            </w:r>
          </w:p>
        </w:tc>
        <w:tc>
          <w:tcPr>
            <w:tcW w:w="109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35" w:type="dxa"/>
            <w:gridSpan w:val="4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49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gridSpan w:val="3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*有关认证</w:t>
            </w:r>
          </w:p>
        </w:tc>
        <w:tc>
          <w:tcPr>
            <w:tcW w:w="9046" w:type="dxa"/>
            <w:gridSpan w:val="30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ISO9000□ ISO14001□  ISO22000□  HACCP□  地理标识（国家级）□    绿色认证□   有机认证□   无□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*参与标准的制定</w:t>
            </w:r>
          </w:p>
        </w:tc>
        <w:tc>
          <w:tcPr>
            <w:tcW w:w="9046" w:type="dxa"/>
            <w:gridSpan w:val="30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国家□     行业□     团体□     企业□     无□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exact"/>
          <w:jc w:val="center"/>
        </w:trPr>
        <w:tc>
          <w:tcPr>
            <w:tcW w:w="11240" w:type="dxa"/>
            <w:gridSpan w:val="32"/>
            <w:tcBorders>
              <w:top w:val="single" w:color="000000" w:sz="12" w:space="0"/>
            </w:tcBorders>
            <w:shd w:val="clear" w:color="auto" w:fill="auto"/>
            <w:vAlign w:val="center"/>
          </w:tcPr>
          <w:p>
            <w:pPr>
              <w:autoSpaceDN w:val="0"/>
              <w:ind w:firstLine="354" w:firstLineChars="196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>二、主要经济指标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1.销售收入总额（万元）</w:t>
            </w: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3.资产总值（万元）</w:t>
            </w: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其中：粮油产品销售收入 </w:t>
            </w:r>
          </w:p>
        </w:tc>
        <w:tc>
          <w:tcPr>
            <w:tcW w:w="1489" w:type="dxa"/>
            <w:gridSpan w:val="5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其中：固定资产原值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2.利税总额（万元）</w:t>
            </w: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固定资产净值</w:t>
            </w: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其中：利润总额</w:t>
            </w: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4.负债合计（万元）</w:t>
            </w: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其中：粮油产品利润总额</w:t>
            </w:r>
          </w:p>
        </w:tc>
        <w:tc>
          <w:tcPr>
            <w:tcW w:w="1489" w:type="dxa"/>
            <w:gridSpan w:val="5"/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其中：银行贷款余额</w:t>
            </w:r>
          </w:p>
        </w:tc>
        <w:tc>
          <w:tcPr>
            <w:tcW w:w="1598" w:type="dxa"/>
            <w:gridSpan w:val="4"/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exact"/>
          <w:jc w:val="center"/>
        </w:trPr>
        <w:tc>
          <w:tcPr>
            <w:tcW w:w="11240" w:type="dxa"/>
            <w:gridSpan w:val="32"/>
            <w:tcBorders>
              <w:top w:val="single" w:color="000000" w:sz="12" w:space="0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 xml:space="preserve"> 三、主要产品产销情况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194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产品品种</w:t>
            </w:r>
          </w:p>
        </w:tc>
        <w:tc>
          <w:tcPr>
            <w:tcW w:w="2039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产品销售收入（万元）</w:t>
            </w:r>
          </w:p>
        </w:tc>
        <w:tc>
          <w:tcPr>
            <w:tcW w:w="2039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产品产量（吨）</w:t>
            </w:r>
          </w:p>
        </w:tc>
        <w:tc>
          <w:tcPr>
            <w:tcW w:w="2263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其中：产品线上销售量（吨）</w:t>
            </w:r>
          </w:p>
        </w:tc>
        <w:tc>
          <w:tcPr>
            <w:tcW w:w="2705" w:type="dxa"/>
            <w:gridSpan w:val="8"/>
            <w:vMerge w:val="restart"/>
            <w:shd w:val="clear" w:color="auto" w:fill="auto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设计生产能力</w:t>
            </w:r>
          </w:p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（吨/日）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exact"/>
          <w:jc w:val="center"/>
        </w:trPr>
        <w:tc>
          <w:tcPr>
            <w:tcW w:w="2194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2705" w:type="dxa"/>
            <w:gridSpan w:val="8"/>
            <w:vMerge w:val="continue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1.大米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2.小麦粉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spacing w:line="14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3.食用油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油料处理</w:t>
            </w:r>
          </w:p>
          <w:p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（吨/日）</w:t>
            </w:r>
          </w:p>
        </w:tc>
        <w:tc>
          <w:tcPr>
            <w:tcW w:w="1554" w:type="dxa"/>
            <w:gridSpan w:val="4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油脂精炼</w:t>
            </w:r>
          </w:p>
          <w:p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（吨/日）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18"/>
                <w:szCs w:val="18"/>
              </w:rPr>
              <w:t>食用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调和油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ind w:firstLine="720" w:firstLineChars="4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大豆油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菜籽油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ind w:firstLine="720" w:firstLineChars="4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棕榈油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花生油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玉米油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稻米油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芝麻油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油茶籽油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葵花籽油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亚麻籽油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其中：小包装油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4.挂面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5.杂粮产品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6.粮油食品机械</w:t>
            </w:r>
          </w:p>
        </w:tc>
        <w:tc>
          <w:tcPr>
            <w:tcW w:w="1019" w:type="dxa"/>
            <w:tcBorders>
              <w:bottom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bottom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bottom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  <w:jc w:val="center"/>
        </w:trPr>
        <w:tc>
          <w:tcPr>
            <w:tcW w:w="2194" w:type="dxa"/>
            <w:gridSpan w:val="2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7.主食品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bottom w:val="single" w:color="000000" w:sz="12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bottom w:val="single" w:color="000000" w:sz="12" w:space="0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</w:tbl>
    <w:p>
      <w:pPr>
        <w:tabs>
          <w:tab w:val="left" w:pos="9214"/>
          <w:tab w:val="left" w:pos="9356"/>
          <w:tab w:val="left" w:pos="9923"/>
        </w:tabs>
        <w:spacing w:line="200" w:lineRule="exact"/>
        <w:ind w:right="-181"/>
        <w:rPr>
          <w:rFonts w:ascii="仿宋_GB2312" w:hAnsi="仿宋_GB2312" w:eastAsia="仿宋_GB2312" w:cs="仿宋_GB2312"/>
          <w:color w:val="000000"/>
          <w:sz w:val="18"/>
        </w:rPr>
      </w:pPr>
    </w:p>
    <w:p>
      <w:pPr>
        <w:wordWrap w:val="0"/>
        <w:spacing w:line="200" w:lineRule="exact"/>
        <w:jc w:val="right"/>
        <w:rPr>
          <w:rFonts w:ascii="仿宋_GB2312" w:hAnsi="仿宋_GB2312" w:eastAsia="仿宋_GB2312" w:cs="仿宋_GB2312"/>
          <w:color w:val="000000"/>
          <w:sz w:val="18"/>
        </w:rPr>
      </w:pPr>
    </w:p>
    <w:p>
      <w:pPr>
        <w:wordWrap w:val="0"/>
        <w:spacing w:line="200" w:lineRule="exact"/>
        <w:jc w:val="right"/>
        <w:rPr>
          <w:rFonts w:ascii="仿宋_GB2312" w:hAnsi="仿宋_GB2312" w:eastAsia="仿宋_GB2312" w:cs="仿宋_GB2312"/>
          <w:color w:val="000000"/>
          <w:sz w:val="18"/>
        </w:rPr>
      </w:pPr>
    </w:p>
    <w:tbl>
      <w:tblPr>
        <w:tblStyle w:val="5"/>
        <w:tblW w:w="10820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949"/>
        <w:gridCol w:w="284"/>
        <w:gridCol w:w="620"/>
        <w:gridCol w:w="756"/>
        <w:gridCol w:w="148"/>
        <w:gridCol w:w="299"/>
        <w:gridCol w:w="605"/>
        <w:gridCol w:w="325"/>
        <w:gridCol w:w="579"/>
        <w:gridCol w:w="586"/>
        <w:gridCol w:w="211"/>
        <w:gridCol w:w="86"/>
        <w:gridCol w:w="690"/>
        <w:gridCol w:w="293"/>
        <w:gridCol w:w="308"/>
        <w:gridCol w:w="506"/>
        <w:gridCol w:w="93"/>
        <w:gridCol w:w="777"/>
        <w:gridCol w:w="182"/>
        <w:gridCol w:w="1280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0820" w:type="dxa"/>
            <w:gridSpan w:val="21"/>
            <w:tcBorders>
              <w:top w:val="nil"/>
              <w:bottom w:val="nil"/>
              <w:tl2br w:val="nil"/>
              <w:tr2bl w:val="nil"/>
            </w:tcBorders>
            <w:vAlign w:val="center"/>
          </w:tcPr>
          <w:p>
            <w:pPr>
              <w:autoSpaceDN w:val="0"/>
              <w:spacing w:line="360" w:lineRule="exact"/>
              <w:ind w:left="153" w:leftChars="73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  <w:t>重点粮油企业专项调查表</w:t>
            </w:r>
          </w:p>
          <w:p>
            <w:pPr>
              <w:autoSpaceDN w:val="0"/>
              <w:spacing w:line="360" w:lineRule="exact"/>
              <w:ind w:left="153" w:leftChars="73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</w:pPr>
          </w:p>
          <w:p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476" w:type="dxa"/>
            <w:gridSpan w:val="3"/>
            <w:tcBorders>
              <w:top w:val="nil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spacing w:line="26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企业盖章</w:t>
            </w: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color="000000" w:sz="12" w:space="0"/>
            </w:tcBorders>
            <w:vAlign w:val="center"/>
          </w:tcPr>
          <w:p>
            <w:pPr>
              <w:wordWrap w:val="0"/>
              <w:autoSpaceDN w:val="0"/>
              <w:spacing w:line="260" w:lineRule="exact"/>
              <w:jc w:val="righ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18"/>
                <w:szCs w:val="18"/>
              </w:rPr>
              <w:t xml:space="preserve"> 表1-2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jc w:val="center"/>
        </w:trPr>
        <w:tc>
          <w:tcPr>
            <w:tcW w:w="10820" w:type="dxa"/>
            <w:gridSpan w:val="21"/>
            <w:tcBorders>
              <w:top w:val="single" w:color="000000" w:sz="12" w:space="0"/>
            </w:tcBorders>
            <w:vAlign w:val="center"/>
          </w:tcPr>
          <w:p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>四、产品品牌产销情况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品种类别</w:t>
            </w:r>
          </w:p>
        </w:tc>
        <w:tc>
          <w:tcPr>
            <w:tcW w:w="949" w:type="dxa"/>
            <w:vMerge w:val="restart"/>
            <w:tcBorders>
              <w:top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品牌数量</w:t>
            </w:r>
          </w:p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（个）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品牌</w:t>
            </w:r>
          </w:p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注册</w:t>
            </w:r>
          </w:p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商标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认证</w:t>
            </w:r>
          </w:p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类型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</w:t>
            </w:r>
          </w:p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品种</w:t>
            </w: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产品销售收入（万元）</w:t>
            </w: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产品产量（吨/台/套）</w:t>
            </w:r>
          </w:p>
        </w:tc>
        <w:tc>
          <w:tcPr>
            <w:tcW w:w="1280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品牌已使用年限（年）</w:t>
            </w:r>
          </w:p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280" w:type="dxa"/>
            <w:vMerge w:val="continue"/>
            <w:tcBorders>
              <w:left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1.大米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2.小麦粉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3.食用油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4.挂面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5.杂粮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ind w:left="180" w:hanging="180" w:hangingChars="100"/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6.粮油食品机械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7.主食品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jc w:val="center"/>
        </w:trPr>
        <w:tc>
          <w:tcPr>
            <w:tcW w:w="10820" w:type="dxa"/>
            <w:gridSpan w:val="21"/>
            <w:tcBorders>
              <w:top w:val="single" w:color="000000" w:sz="12" w:space="0"/>
            </w:tcBorders>
            <w:vAlign w:val="center"/>
          </w:tcPr>
          <w:p>
            <w:pPr>
              <w:autoSpaceDN w:val="0"/>
              <w:ind w:firstLine="354" w:firstLineChars="196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>五、粮油食品机械出口情况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476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2753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出口产品数量（台/吨）</w:t>
            </w:r>
          </w:p>
        </w:tc>
        <w:tc>
          <w:tcPr>
            <w:tcW w:w="2753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出口产品销售收入（万元）</w:t>
            </w:r>
          </w:p>
        </w:tc>
        <w:tc>
          <w:tcPr>
            <w:tcW w:w="2838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出口产品利润（万元）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476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37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46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24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粮油食品机械</w:t>
            </w:r>
          </w:p>
        </w:tc>
        <w:tc>
          <w:tcPr>
            <w:tcW w:w="137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jc w:val="center"/>
        </w:trPr>
        <w:tc>
          <w:tcPr>
            <w:tcW w:w="10820" w:type="dxa"/>
            <w:gridSpan w:val="21"/>
            <w:tcBorders>
              <w:top w:val="single" w:color="000000" w:sz="12" w:space="0"/>
              <w:bottom w:val="nil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</w:p>
        </w:tc>
      </w:tr>
    </w:tbl>
    <w:p>
      <w:pPr>
        <w:ind w:left="-21" w:leftChars="-67" w:right="-113" w:rightChars="-54" w:hanging="120" w:hangingChars="67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18"/>
          <w:szCs w:val="18"/>
        </w:rPr>
        <w:t>注：填表前请认真阅读《填报说明》。            填表人：                            2022年      月      日</w:t>
      </w:r>
    </w:p>
    <w:p>
      <w:pPr>
        <w:widowControl/>
        <w:spacing w:line="500" w:lineRule="exact"/>
        <w:jc w:val="left"/>
        <w:rPr>
          <w:rFonts w:ascii="仿宋_GB2312" w:hAnsi="仿宋_GB2312" w:eastAsia="仿宋_GB2312" w:cs="仿宋_GB231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587" w:right="1361" w:bottom="1587" w:left="1361" w:header="851" w:footer="992" w:gutter="0"/>
      <w:pgNumType w:fmt="decimal" w:start="5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87C25D-C229-43C4-AB45-AD9539DEE35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C705202-B149-4712-995D-2384096664F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0" w:lineRule="exact"/>
      <w:ind w:right="360" w:firstLine="360"/>
    </w:pPr>
    <w:bookmarkStart w:id="0" w:name="_GoBack"/>
    <w:bookmarkEnd w:id="0"/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g2+aU5AgAAcQQAAA4AAABkcnMvZTJvRG9jLnhtbK1UzY7TMBC+I/EO&#10;lu80aRFL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Mg2+aU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W1u+M4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pbW74z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-1437640</wp:posOffset>
              </wp:positionH>
              <wp:positionV relativeFrom="paragraph">
                <wp:posOffset>172720</wp:posOffset>
              </wp:positionV>
              <wp:extent cx="628650" cy="34544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0" cy="3454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113.2pt;margin-top:13.6pt;height:27.2pt;width:49.5pt;mso-position-horizontal-relative:margin;z-index:251659264;mso-width-relative:page;mso-height-relative:page;" filled="f" stroked="f" coordsize="21600,21600" o:gfxdata="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qeixtkAAAALAQAADwAAAAAAAAABACAAAAAiAAAAZHJz&#10;L2Rvd25yZXYueG1sUEsBAhQAFAAAAAgAh07iQE9RmUU8AgAAcQQAAA4AAAAAAAAAAQAgAAAAKAEA&#10;AGRycy9lMm9Eb2MueG1sUEsFBgAAAAAGAAYAWQEAANY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  <w:t>4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wMTNiMDdjNDcyNWI5OWJhMDZkNWVmYmQxNzFlOTIifQ=="/>
  </w:docVars>
  <w:rsids>
    <w:rsidRoot w:val="698B503F"/>
    <w:rsid w:val="00015C4F"/>
    <w:rsid w:val="0010370D"/>
    <w:rsid w:val="00906A80"/>
    <w:rsid w:val="00B342D9"/>
    <w:rsid w:val="00B415CB"/>
    <w:rsid w:val="00C81C52"/>
    <w:rsid w:val="00D26702"/>
    <w:rsid w:val="00DA196D"/>
    <w:rsid w:val="00EE311A"/>
    <w:rsid w:val="04AD5D00"/>
    <w:rsid w:val="069514E9"/>
    <w:rsid w:val="07876E2F"/>
    <w:rsid w:val="089F061A"/>
    <w:rsid w:val="0B5E4FDA"/>
    <w:rsid w:val="0B936DD0"/>
    <w:rsid w:val="0C103A35"/>
    <w:rsid w:val="0CBD27D9"/>
    <w:rsid w:val="0D9E6495"/>
    <w:rsid w:val="0E94481D"/>
    <w:rsid w:val="10593038"/>
    <w:rsid w:val="117877E3"/>
    <w:rsid w:val="12934C92"/>
    <w:rsid w:val="12C113F6"/>
    <w:rsid w:val="12F64562"/>
    <w:rsid w:val="149875AB"/>
    <w:rsid w:val="15226AB7"/>
    <w:rsid w:val="157B6E1F"/>
    <w:rsid w:val="16B13856"/>
    <w:rsid w:val="170809D3"/>
    <w:rsid w:val="17C12FF6"/>
    <w:rsid w:val="17E66B4F"/>
    <w:rsid w:val="198A661A"/>
    <w:rsid w:val="19EB4F2E"/>
    <w:rsid w:val="1B3577AF"/>
    <w:rsid w:val="1B416AD8"/>
    <w:rsid w:val="1C346135"/>
    <w:rsid w:val="1D22446B"/>
    <w:rsid w:val="1D457211"/>
    <w:rsid w:val="1E2F545E"/>
    <w:rsid w:val="1EAF2557"/>
    <w:rsid w:val="1ED62FE7"/>
    <w:rsid w:val="1F613C60"/>
    <w:rsid w:val="207442BE"/>
    <w:rsid w:val="214D3ABF"/>
    <w:rsid w:val="22184E3C"/>
    <w:rsid w:val="22697A87"/>
    <w:rsid w:val="22D1076A"/>
    <w:rsid w:val="22F86AB7"/>
    <w:rsid w:val="24AF05BD"/>
    <w:rsid w:val="25D25A84"/>
    <w:rsid w:val="25F72C80"/>
    <w:rsid w:val="264E6F00"/>
    <w:rsid w:val="2651426D"/>
    <w:rsid w:val="29125433"/>
    <w:rsid w:val="299A3228"/>
    <w:rsid w:val="2B4B0D99"/>
    <w:rsid w:val="2BA366E2"/>
    <w:rsid w:val="2C4E7372"/>
    <w:rsid w:val="2C956FB6"/>
    <w:rsid w:val="2EC31DBB"/>
    <w:rsid w:val="2F27573C"/>
    <w:rsid w:val="2F412760"/>
    <w:rsid w:val="302269F4"/>
    <w:rsid w:val="31275AC9"/>
    <w:rsid w:val="320F64D7"/>
    <w:rsid w:val="32A938C2"/>
    <w:rsid w:val="33A243AF"/>
    <w:rsid w:val="345231ED"/>
    <w:rsid w:val="346B65A6"/>
    <w:rsid w:val="358D0F0B"/>
    <w:rsid w:val="382052E5"/>
    <w:rsid w:val="39FE004D"/>
    <w:rsid w:val="3B25115C"/>
    <w:rsid w:val="3CD74C87"/>
    <w:rsid w:val="3D520BDE"/>
    <w:rsid w:val="3EC46896"/>
    <w:rsid w:val="3EDE4799"/>
    <w:rsid w:val="3F1E57A7"/>
    <w:rsid w:val="3FA279E2"/>
    <w:rsid w:val="413D4D22"/>
    <w:rsid w:val="417A56FD"/>
    <w:rsid w:val="43240737"/>
    <w:rsid w:val="434F06EA"/>
    <w:rsid w:val="440851A4"/>
    <w:rsid w:val="44550245"/>
    <w:rsid w:val="4457453F"/>
    <w:rsid w:val="44D23AB6"/>
    <w:rsid w:val="459A472F"/>
    <w:rsid w:val="45A635CA"/>
    <w:rsid w:val="4636345E"/>
    <w:rsid w:val="47997CE8"/>
    <w:rsid w:val="480E25A0"/>
    <w:rsid w:val="4981092F"/>
    <w:rsid w:val="49AB4C13"/>
    <w:rsid w:val="4FFD498D"/>
    <w:rsid w:val="50404C71"/>
    <w:rsid w:val="51607AA2"/>
    <w:rsid w:val="519C7E54"/>
    <w:rsid w:val="519D358B"/>
    <w:rsid w:val="51A82689"/>
    <w:rsid w:val="51E46C08"/>
    <w:rsid w:val="525C5A95"/>
    <w:rsid w:val="530A2752"/>
    <w:rsid w:val="589E44E9"/>
    <w:rsid w:val="5BA50382"/>
    <w:rsid w:val="5BB51167"/>
    <w:rsid w:val="5C580383"/>
    <w:rsid w:val="5C94391A"/>
    <w:rsid w:val="5DE8548C"/>
    <w:rsid w:val="5F55456F"/>
    <w:rsid w:val="5FD7590A"/>
    <w:rsid w:val="5FF34752"/>
    <w:rsid w:val="61C97ABD"/>
    <w:rsid w:val="622B261F"/>
    <w:rsid w:val="639D19CE"/>
    <w:rsid w:val="63D62AB0"/>
    <w:rsid w:val="647D5517"/>
    <w:rsid w:val="64A50A1A"/>
    <w:rsid w:val="6522742A"/>
    <w:rsid w:val="6561161E"/>
    <w:rsid w:val="65B447F9"/>
    <w:rsid w:val="68D819CA"/>
    <w:rsid w:val="698B503F"/>
    <w:rsid w:val="6AC30E3E"/>
    <w:rsid w:val="6CB9088D"/>
    <w:rsid w:val="6CFE028D"/>
    <w:rsid w:val="6DDD16AF"/>
    <w:rsid w:val="6DFF426E"/>
    <w:rsid w:val="6EFE7965"/>
    <w:rsid w:val="75151413"/>
    <w:rsid w:val="76570494"/>
    <w:rsid w:val="76722DC5"/>
    <w:rsid w:val="76C84B9F"/>
    <w:rsid w:val="77B02B11"/>
    <w:rsid w:val="7B25359D"/>
    <w:rsid w:val="7BA15B0F"/>
    <w:rsid w:val="7EF213D5"/>
    <w:rsid w:val="7F1D772C"/>
    <w:rsid w:val="7F42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1482</Words>
  <Characters>1676</Characters>
  <Lines>50</Lines>
  <Paragraphs>14</Paragraphs>
  <TotalTime>3</TotalTime>
  <ScaleCrop>false</ScaleCrop>
  <LinksUpToDate>false</LinksUpToDate>
  <CharactersWithSpaces>2545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2019-12-23T05:53:00Z</dcterms:created>
  <dc:creator>麻烦的生活z</dc:creator>
  <cp:lastModifiedBy>WPS_1621582154</cp:lastModifiedBy>
  <cp:lastPrinted>2022-02-14T05:33:00Z</cp:lastPrinted>
  <dcterms:modified xsi:type="dcterms:W3CDTF">2023-09-21T08:32:00Z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KSOSaveFontToCloudKey">
    <vt:lpwstr>339155583_cloud</vt:lpwstr>
  </property>
  <property fmtid="{D5CDD505-2E9C-101B-9397-08002B2CF9AE}" pid="4" name="ICV">
    <vt:lpwstr>69349E10D2B944EB8B873B1C30D6F0A7</vt:lpwstr>
  </property>
</Properties>
</file>