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850" w:leftChars="-405"/>
        <w:rPr>
          <w:rFonts w:ascii="黑体" w:hAnsi="黑体" w:eastAsia="黑体" w:cs="黑体"/>
          <w:color w:val="000000"/>
          <w:sz w:val="32"/>
          <w:szCs w:val="32"/>
        </w:rPr>
      </w:pPr>
      <w:r>
        <w:rPr>
          <w:rFonts w:hint="eastAsia" w:ascii="黑体" w:hAnsi="黑体" w:eastAsia="黑体" w:cs="黑体"/>
          <w:sz w:val="32"/>
          <w:szCs w:val="32"/>
        </w:rPr>
        <w:t>附件1：</w:t>
      </w:r>
    </w:p>
    <w:tbl>
      <w:tblPr>
        <w:tblStyle w:val="5"/>
        <w:tblW w:w="11240" w:type="dxa"/>
        <w:jc w:val="center"/>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91"/>
        <w:gridCol w:w="1503"/>
        <w:gridCol w:w="1019"/>
        <w:gridCol w:w="80"/>
        <w:gridCol w:w="101"/>
        <w:gridCol w:w="164"/>
        <w:gridCol w:w="125"/>
        <w:gridCol w:w="245"/>
        <w:gridCol w:w="305"/>
        <w:gridCol w:w="284"/>
        <w:gridCol w:w="56"/>
        <w:gridCol w:w="404"/>
        <w:gridCol w:w="141"/>
        <w:gridCol w:w="134"/>
        <w:gridCol w:w="384"/>
        <w:gridCol w:w="197"/>
        <w:gridCol w:w="169"/>
        <w:gridCol w:w="270"/>
        <w:gridCol w:w="403"/>
        <w:gridCol w:w="616"/>
        <w:gridCol w:w="72"/>
        <w:gridCol w:w="82"/>
        <w:gridCol w:w="373"/>
        <w:gridCol w:w="717"/>
        <w:gridCol w:w="328"/>
        <w:gridCol w:w="298"/>
        <w:gridCol w:w="255"/>
        <w:gridCol w:w="270"/>
        <w:gridCol w:w="225"/>
        <w:gridCol w:w="331"/>
        <w:gridCol w:w="170"/>
        <w:gridCol w:w="828"/>
      </w:tblGrid>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99" w:hRule="atLeast"/>
          <w:jc w:val="center"/>
        </w:trPr>
        <w:tc>
          <w:tcPr>
            <w:tcW w:w="11240" w:type="dxa"/>
            <w:gridSpan w:val="32"/>
            <w:tcBorders>
              <w:bottom w:val="nil"/>
              <w:tl2br w:val="nil"/>
              <w:tr2bl w:val="nil"/>
            </w:tcBorders>
            <w:vAlign w:val="center"/>
          </w:tcPr>
          <w:p>
            <w:pPr>
              <w:autoSpaceDN w:val="0"/>
              <w:spacing w:line="540" w:lineRule="exact"/>
              <w:ind w:left="153" w:leftChars="73"/>
              <w:jc w:val="center"/>
              <w:textAlignment w:val="center"/>
              <w:rPr>
                <w:rFonts w:ascii="方正小标宋简体" w:hAnsi="方正小标宋简体" w:eastAsia="方正小标宋简体" w:cs="方正小标宋简体"/>
                <w:color w:val="000000"/>
                <w:spacing w:val="20"/>
                <w:sz w:val="36"/>
                <w:szCs w:val="36"/>
              </w:rPr>
            </w:pPr>
            <w:r>
              <w:rPr>
                <w:rFonts w:hint="eastAsia" w:ascii="方正小标宋简体" w:hAnsi="方正小标宋简体" w:eastAsia="方正小标宋简体" w:cs="方正小标宋简体"/>
                <w:color w:val="000000"/>
                <w:spacing w:val="20"/>
                <w:sz w:val="36"/>
                <w:szCs w:val="36"/>
              </w:rPr>
              <w:t>重点粮油企业专项调查表</w:t>
            </w:r>
          </w:p>
          <w:p>
            <w:pPr>
              <w:autoSpaceDN w:val="0"/>
              <w:spacing w:line="26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2021年度</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gridAfter w:val="1"/>
          <w:wAfter w:w="828" w:type="dxa"/>
          <w:trHeight w:val="268" w:hRule="atLeast"/>
          <w:jc w:val="center"/>
        </w:trPr>
        <w:tc>
          <w:tcPr>
            <w:tcW w:w="3558" w:type="dxa"/>
            <w:gridSpan w:val="6"/>
            <w:tcBorders>
              <w:top w:val="nil"/>
              <w:bottom w:val="single" w:color="000000" w:sz="12" w:space="0"/>
              <w:right w:val="nil"/>
            </w:tcBorders>
            <w:vAlign w:val="center"/>
          </w:tcPr>
          <w:p>
            <w:pPr>
              <w:autoSpaceDN w:val="0"/>
              <w:spacing w:line="26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企业盖章</w:t>
            </w:r>
          </w:p>
        </w:tc>
        <w:tc>
          <w:tcPr>
            <w:tcW w:w="959" w:type="dxa"/>
            <w:gridSpan w:val="4"/>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601" w:type="dxa"/>
            <w:gridSpan w:val="3"/>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715" w:type="dxa"/>
            <w:gridSpan w:val="3"/>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3030" w:type="dxa"/>
            <w:gridSpan w:val="9"/>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1549" w:type="dxa"/>
            <w:gridSpan w:val="6"/>
            <w:tcBorders>
              <w:top w:val="nil"/>
              <w:left w:val="nil"/>
              <w:bottom w:val="single" w:color="000000" w:sz="12" w:space="0"/>
            </w:tcBorders>
            <w:vAlign w:val="center"/>
          </w:tcPr>
          <w:p>
            <w:pPr>
              <w:wordWrap w:val="0"/>
              <w:autoSpaceDN w:val="0"/>
              <w:spacing w:line="260" w:lineRule="exact"/>
              <w:ind w:right="110"/>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pacing w:val="20"/>
                <w:sz w:val="18"/>
                <w:szCs w:val="18"/>
              </w:rPr>
              <w:t>表1-1</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10" w:hRule="exact"/>
          <w:jc w:val="center"/>
        </w:trPr>
        <w:tc>
          <w:tcPr>
            <w:tcW w:w="11240" w:type="dxa"/>
            <w:gridSpan w:val="32"/>
            <w:tcBorders>
              <w:top w:val="single" w:color="000000" w:sz="12" w:space="0"/>
            </w:tcBorders>
            <w:shd w:val="clear" w:color="auto" w:fill="auto"/>
            <w:vAlign w:val="center"/>
          </w:tcPr>
          <w:p>
            <w:pPr>
              <w:autoSpaceDN w:val="0"/>
              <w:spacing w:line="220" w:lineRule="exact"/>
              <w:jc w:val="left"/>
              <w:textAlignment w:val="center"/>
              <w:rPr>
                <w:rFonts w:ascii="仿宋_GB2312" w:hAnsi="仿宋_GB2312" w:eastAsia="仿宋_GB2312" w:cs="仿宋_GB2312"/>
                <w:b/>
                <w:color w:val="000000"/>
                <w:sz w:val="18"/>
                <w:szCs w:val="18"/>
              </w:rPr>
            </w:pPr>
            <w:r>
              <w:rPr>
                <w:rFonts w:hint="eastAsia" w:ascii="仿宋_GB2312" w:hAnsi="仿宋_GB2312" w:eastAsia="仿宋_GB2312" w:cs="仿宋_GB2312"/>
                <w:color w:val="000000"/>
                <w:sz w:val="18"/>
                <w:szCs w:val="18"/>
              </w:rPr>
              <w:t xml:space="preserve">   </w:t>
            </w:r>
            <w:r>
              <w:rPr>
                <w:rFonts w:hint="eastAsia" w:ascii="仿宋_GB2312" w:hAnsi="仿宋_GB2312" w:eastAsia="仿宋_GB2312" w:cs="仿宋_GB2312"/>
                <w:b/>
                <w:color w:val="000000"/>
                <w:sz w:val="18"/>
                <w:szCs w:val="18"/>
              </w:rPr>
              <w:t xml:space="preserve"> 一、企业基本情况</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*企业全称</w:t>
            </w:r>
          </w:p>
        </w:tc>
        <w:tc>
          <w:tcPr>
            <w:tcW w:w="2379" w:type="dxa"/>
            <w:gridSpan w:val="9"/>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429" w:type="dxa"/>
            <w:gridSpan w:val="6"/>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*详细地址</w:t>
            </w:r>
          </w:p>
        </w:tc>
        <w:tc>
          <w:tcPr>
            <w:tcW w:w="5238" w:type="dxa"/>
            <w:gridSpan w:val="15"/>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省 </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市</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县/区</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乡/镇 </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*法定代表人</w:t>
            </w:r>
          </w:p>
        </w:tc>
        <w:tc>
          <w:tcPr>
            <w:tcW w:w="1200" w:type="dxa"/>
            <w:gridSpan w:val="3"/>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179" w:type="dxa"/>
            <w:gridSpan w:val="6"/>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*联系电话</w:t>
            </w:r>
          </w:p>
        </w:tc>
        <w:tc>
          <w:tcPr>
            <w:tcW w:w="1429" w:type="dxa"/>
            <w:gridSpan w:val="6"/>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443" w:type="dxa"/>
            <w:gridSpan w:val="5"/>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*手    机</w:t>
            </w:r>
          </w:p>
        </w:tc>
        <w:tc>
          <w:tcPr>
            <w:tcW w:w="1090" w:type="dxa"/>
            <w:gridSpan w:val="2"/>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376" w:type="dxa"/>
            <w:gridSpan w:val="5"/>
            <w:vMerge w:val="restart"/>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*邮政编码</w:t>
            </w:r>
          </w:p>
        </w:tc>
        <w:tc>
          <w:tcPr>
            <w:tcW w:w="1329" w:type="dxa"/>
            <w:gridSpan w:val="3"/>
            <w:vMerge w:val="restart"/>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*填表人</w:t>
            </w:r>
          </w:p>
        </w:tc>
        <w:tc>
          <w:tcPr>
            <w:tcW w:w="1200" w:type="dxa"/>
            <w:gridSpan w:val="3"/>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179" w:type="dxa"/>
            <w:gridSpan w:val="6"/>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*联系电话</w:t>
            </w:r>
          </w:p>
        </w:tc>
        <w:tc>
          <w:tcPr>
            <w:tcW w:w="1429" w:type="dxa"/>
            <w:gridSpan w:val="6"/>
            <w:tcBorders>
              <w:right w:val="single" w:color="auto" w:sz="4" w:space="0"/>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443" w:type="dxa"/>
            <w:gridSpan w:val="5"/>
            <w:tcBorders>
              <w:left w:val="single" w:color="auto" w:sz="4" w:space="0"/>
              <w:right w:val="single" w:color="auto" w:sz="4" w:space="0"/>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*手    机</w:t>
            </w:r>
          </w:p>
        </w:tc>
        <w:tc>
          <w:tcPr>
            <w:tcW w:w="1090" w:type="dxa"/>
            <w:gridSpan w:val="2"/>
            <w:tcBorders>
              <w:left w:val="single" w:color="auto" w:sz="4" w:space="0"/>
              <w:bottom w:val="single" w:color="auto" w:sz="4" w:space="0"/>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376" w:type="dxa"/>
            <w:gridSpan w:val="5"/>
            <w:vMerge w:val="continue"/>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329" w:type="dxa"/>
            <w:gridSpan w:val="3"/>
            <w:vMerge w:val="continue"/>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*电子邮箱</w:t>
            </w:r>
          </w:p>
        </w:tc>
        <w:tc>
          <w:tcPr>
            <w:tcW w:w="1200" w:type="dxa"/>
            <w:gridSpan w:val="3"/>
            <w:tcBorders>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179" w:type="dxa"/>
            <w:gridSpan w:val="6"/>
            <w:tcBorders>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*信用代码</w:t>
            </w:r>
          </w:p>
        </w:tc>
        <w:tc>
          <w:tcPr>
            <w:tcW w:w="1429" w:type="dxa"/>
            <w:gridSpan w:val="6"/>
            <w:tcBorders>
              <w:right w:val="single" w:color="auto" w:sz="4" w:space="0"/>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443" w:type="dxa"/>
            <w:gridSpan w:val="5"/>
            <w:tcBorders>
              <w:right w:val="single" w:color="auto" w:sz="4" w:space="0"/>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*行业代码</w:t>
            </w:r>
          </w:p>
        </w:tc>
        <w:tc>
          <w:tcPr>
            <w:tcW w:w="1090" w:type="dxa"/>
            <w:gridSpan w:val="2"/>
            <w:tcBorders>
              <w:left w:val="single" w:color="auto" w:sz="4" w:space="0"/>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376" w:type="dxa"/>
            <w:gridSpan w:val="5"/>
            <w:tcBorders>
              <w:right w:val="single" w:color="auto" w:sz="4" w:space="0"/>
              <w:tl2br w:val="nil"/>
              <w:tr2bl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pacing w:val="-20"/>
                <w:sz w:val="18"/>
                <w:szCs w:val="18"/>
              </w:rPr>
            </w:pPr>
            <w:r>
              <w:rPr>
                <w:rFonts w:hint="eastAsia" w:ascii="仿宋_GB2312" w:hAnsi="仿宋_GB2312" w:eastAsia="仿宋_GB2312" w:cs="仿宋_GB2312"/>
                <w:color w:val="000000"/>
                <w:sz w:val="18"/>
                <w:szCs w:val="18"/>
              </w:rPr>
              <w:t>*</w:t>
            </w:r>
            <w:r>
              <w:rPr>
                <w:rFonts w:hint="eastAsia" w:ascii="仿宋_GB2312" w:hAnsi="仿宋_GB2312" w:eastAsia="仿宋_GB2312" w:cs="仿宋_GB2312"/>
                <w:color w:val="000000"/>
                <w:spacing w:val="-20"/>
                <w:sz w:val="18"/>
                <w:szCs w:val="18"/>
              </w:rPr>
              <w:t>年末从业人数</w:t>
            </w:r>
          </w:p>
        </w:tc>
        <w:tc>
          <w:tcPr>
            <w:tcW w:w="1329" w:type="dxa"/>
            <w:gridSpan w:val="3"/>
            <w:tcBorders>
              <w:left w:val="single" w:color="auto" w:sz="4" w:space="0"/>
              <w:tl2br w:val="nil"/>
              <w:tr2bl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*企业经济类型</w:t>
            </w:r>
          </w:p>
        </w:tc>
        <w:tc>
          <w:tcPr>
            <w:tcW w:w="6341" w:type="dxa"/>
            <w:gridSpan w:val="22"/>
            <w:tcBorders>
              <w:bottom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国有及国有控股□       民营□       外商及港澳台商投资□</w:t>
            </w:r>
          </w:p>
        </w:tc>
        <w:tc>
          <w:tcPr>
            <w:tcW w:w="1376" w:type="dxa"/>
            <w:gridSpan w:val="5"/>
            <w:tcBorders>
              <w:bottom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*上市公司</w:t>
            </w:r>
          </w:p>
        </w:tc>
        <w:tc>
          <w:tcPr>
            <w:tcW w:w="1329" w:type="dxa"/>
            <w:gridSpan w:val="3"/>
            <w:tcBorders>
              <w:bottom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是□  否□ </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*企业成立时间</w:t>
            </w:r>
          </w:p>
        </w:tc>
        <w:tc>
          <w:tcPr>
            <w:tcW w:w="2924" w:type="dxa"/>
            <w:gridSpan w:val="11"/>
            <w:tcBorders>
              <w:bottom w:val="nil"/>
            </w:tcBorders>
            <w:shd w:val="clear" w:color="auto" w:fill="auto"/>
            <w:vAlign w:val="center"/>
          </w:tcPr>
          <w:p>
            <w:pPr>
              <w:autoSpaceDN w:val="0"/>
              <w:spacing w:line="220" w:lineRule="exact"/>
              <w:ind w:firstLine="360" w:firstLineChars="2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年      月      日</w:t>
            </w:r>
          </w:p>
        </w:tc>
        <w:tc>
          <w:tcPr>
            <w:tcW w:w="3417" w:type="dxa"/>
            <w:gridSpan w:val="11"/>
            <w:tcBorders>
              <w:bottom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r>
              <w:rPr>
                <w:rFonts w:hint="eastAsia" w:ascii="仿宋_GB2312" w:hAnsi="仿宋_GB2312" w:eastAsia="仿宋_GB2312" w:cs="仿宋_GB2312"/>
                <w:color w:val="000000"/>
                <w:spacing w:val="-10"/>
                <w:sz w:val="18"/>
                <w:szCs w:val="18"/>
              </w:rPr>
              <w:t>信用评价试点企业（中国粮食行业协会）</w:t>
            </w:r>
          </w:p>
        </w:tc>
        <w:tc>
          <w:tcPr>
            <w:tcW w:w="2705" w:type="dxa"/>
            <w:gridSpan w:val="8"/>
            <w:tcBorders>
              <w:bottom w:val="nil"/>
            </w:tcBorders>
            <w:shd w:val="clear" w:color="auto" w:fill="auto"/>
            <w:vAlign w:val="center"/>
          </w:tcPr>
          <w:p>
            <w:pPr>
              <w:autoSpaceDN w:val="0"/>
              <w:spacing w:line="220" w:lineRule="exact"/>
              <w:ind w:firstLine="180" w:firstLineChars="1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AAA□ AA□ A□ 无□</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*放心粮油示范企业</w:t>
            </w:r>
          </w:p>
        </w:tc>
        <w:tc>
          <w:tcPr>
            <w:tcW w:w="2924" w:type="dxa"/>
            <w:gridSpan w:val="11"/>
            <w:tcBorders>
              <w:bottom w:val="single" w:color="auto" w:sz="4" w:space="0"/>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国家级□    省级□    无□</w:t>
            </w:r>
          </w:p>
        </w:tc>
        <w:tc>
          <w:tcPr>
            <w:tcW w:w="2327" w:type="dxa"/>
            <w:gridSpan w:val="9"/>
            <w:tcBorders>
              <w:bottom w:val="single" w:color="auto" w:sz="4" w:space="0"/>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*注册商标名称</w:t>
            </w:r>
          </w:p>
        </w:tc>
        <w:tc>
          <w:tcPr>
            <w:tcW w:w="3795" w:type="dxa"/>
            <w:gridSpan w:val="10"/>
            <w:tcBorders>
              <w:bottom w:val="single" w:color="auto" w:sz="4" w:space="0"/>
            </w:tcBorders>
            <w:shd w:val="clear" w:color="auto" w:fill="auto"/>
            <w:vAlign w:val="center"/>
          </w:tcPr>
          <w:p>
            <w:pPr>
              <w:autoSpaceDN w:val="0"/>
              <w:spacing w:line="220" w:lineRule="exact"/>
              <w:ind w:firstLine="180" w:firstLineChars="10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*农业产业化龙头企业</w:t>
            </w:r>
          </w:p>
        </w:tc>
        <w:tc>
          <w:tcPr>
            <w:tcW w:w="2924" w:type="dxa"/>
            <w:gridSpan w:val="11"/>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国家级□    省级□    无□</w:t>
            </w:r>
          </w:p>
        </w:tc>
        <w:tc>
          <w:tcPr>
            <w:tcW w:w="2327" w:type="dxa"/>
            <w:gridSpan w:val="9"/>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*企业网址</w:t>
            </w:r>
          </w:p>
        </w:tc>
        <w:tc>
          <w:tcPr>
            <w:tcW w:w="3795" w:type="dxa"/>
            <w:gridSpan w:val="10"/>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*基本存款账户开户行</w:t>
            </w:r>
          </w:p>
        </w:tc>
        <w:tc>
          <w:tcPr>
            <w:tcW w:w="2379"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20" w:lineRule="exact"/>
              <w:jc w:val="right"/>
              <w:textAlignment w:val="center"/>
              <w:rPr>
                <w:rFonts w:ascii="仿宋_GB2312" w:hAnsi="仿宋_GB2312" w:eastAsia="仿宋_GB2312" w:cs="仿宋_GB2312"/>
                <w:color w:val="000000"/>
                <w:sz w:val="18"/>
                <w:szCs w:val="18"/>
              </w:rPr>
            </w:pPr>
          </w:p>
        </w:tc>
        <w:tc>
          <w:tcPr>
            <w:tcW w:w="2872"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*基本存款账户开户行信用等级</w:t>
            </w:r>
          </w:p>
        </w:tc>
        <w:tc>
          <w:tcPr>
            <w:tcW w:w="109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p>
        </w:tc>
        <w:tc>
          <w:tcPr>
            <w:tcW w:w="1376" w:type="dxa"/>
            <w:gridSpan w:val="5"/>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*订单农业(亩)</w:t>
            </w:r>
          </w:p>
        </w:tc>
        <w:tc>
          <w:tcPr>
            <w:tcW w:w="1329" w:type="dxa"/>
            <w:gridSpan w:val="3"/>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*科研经费（万元）</w:t>
            </w:r>
          </w:p>
        </w:tc>
        <w:tc>
          <w:tcPr>
            <w:tcW w:w="12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2608"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*新增固定资产投资（万元）</w:t>
            </w:r>
          </w:p>
        </w:tc>
        <w:tc>
          <w:tcPr>
            <w:tcW w:w="1443" w:type="dxa"/>
            <w:gridSpan w:val="5"/>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2466" w:type="dxa"/>
            <w:gridSpan w:val="7"/>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lang w:eastAsia="zh-CN"/>
              </w:rPr>
              <w:t>安徽</w:t>
            </w:r>
            <w:r>
              <w:rPr>
                <w:rFonts w:hint="eastAsia" w:ascii="仿宋_GB2312" w:hAnsi="仿宋_GB2312" w:eastAsia="仿宋_GB2312" w:cs="仿宋_GB2312"/>
                <w:color w:val="000000"/>
                <w:sz w:val="18"/>
                <w:szCs w:val="18"/>
              </w:rPr>
              <w:t>好粮油（</w:t>
            </w:r>
            <w:r>
              <w:rPr>
                <w:rFonts w:hint="eastAsia" w:ascii="仿宋_GB2312" w:hAnsi="仿宋_GB2312" w:eastAsia="仿宋_GB2312" w:cs="仿宋_GB2312"/>
                <w:color w:val="000000"/>
                <w:sz w:val="18"/>
                <w:szCs w:val="18"/>
                <w:lang w:eastAsia="zh-CN"/>
              </w:rPr>
              <w:t>省</w:t>
            </w:r>
            <w:r>
              <w:rPr>
                <w:rFonts w:hint="eastAsia" w:ascii="仿宋_GB2312" w:hAnsi="仿宋_GB2312" w:eastAsia="仿宋_GB2312" w:cs="仿宋_GB2312"/>
                <w:color w:val="000000"/>
                <w:sz w:val="18"/>
                <w:szCs w:val="18"/>
              </w:rPr>
              <w:t>级）</w:t>
            </w:r>
          </w:p>
        </w:tc>
        <w:tc>
          <w:tcPr>
            <w:tcW w:w="1329" w:type="dxa"/>
            <w:gridSpan w:val="3"/>
            <w:tcBorders>
              <w:top w:val="single" w:color="auto" w:sz="4" w:space="0"/>
              <w:left w:val="single" w:color="auto" w:sz="4" w:space="0"/>
              <w:bottom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highlight w:val="cyan"/>
              </w:rPr>
            </w:pPr>
            <w:r>
              <w:rPr>
                <w:rFonts w:hint="eastAsia" w:ascii="仿宋_GB2312" w:hAnsi="仿宋_GB2312" w:eastAsia="仿宋_GB2312" w:cs="仿宋_GB2312"/>
                <w:color w:val="000000"/>
                <w:sz w:val="18"/>
                <w:szCs w:val="18"/>
              </w:rPr>
              <w:t xml:space="preserve">是□  否□ </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8" w:hRule="atLeast"/>
          <w:jc w:val="center"/>
        </w:trPr>
        <w:tc>
          <w:tcPr>
            <w:tcW w:w="2194" w:type="dxa"/>
            <w:gridSpan w:val="2"/>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*专业技术职称（人）</w:t>
            </w:r>
          </w:p>
        </w:tc>
        <w:tc>
          <w:tcPr>
            <w:tcW w:w="9046" w:type="dxa"/>
            <w:gridSpan w:val="30"/>
            <w:tcBorders>
              <w:top w:val="single" w:color="auto" w:sz="4" w:space="0"/>
              <w:left w:val="single" w:color="auto" w:sz="4" w:space="0"/>
              <w:right w:val="nil"/>
            </w:tcBorders>
            <w:shd w:val="clear" w:color="auto" w:fill="auto"/>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助理工程师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工程师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高级工程师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教授级高级工程师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其他</w:t>
            </w:r>
            <w:r>
              <w:rPr>
                <w:rFonts w:hint="eastAsia" w:ascii="仿宋_GB2312" w:hAnsi="仿宋_GB2312" w:eastAsia="仿宋_GB2312" w:cs="仿宋_GB2312"/>
                <w:color w:val="000000"/>
                <w:sz w:val="18"/>
                <w:szCs w:val="18"/>
                <w:u w:val="single"/>
              </w:rPr>
              <w:t xml:space="preserve">          </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8" w:hRule="atLeast"/>
          <w:jc w:val="center"/>
        </w:trPr>
        <w:tc>
          <w:tcPr>
            <w:tcW w:w="2194" w:type="dxa"/>
            <w:gridSpan w:val="2"/>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*国家职业资格（人）</w:t>
            </w:r>
          </w:p>
        </w:tc>
        <w:tc>
          <w:tcPr>
            <w:tcW w:w="9046" w:type="dxa"/>
            <w:gridSpan w:val="30"/>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初级工</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中级工</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高级工</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技师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高级技师</w:t>
            </w:r>
            <w:r>
              <w:rPr>
                <w:rFonts w:hint="eastAsia" w:ascii="仿宋_GB2312" w:hAnsi="仿宋_GB2312" w:eastAsia="仿宋_GB2312" w:cs="仿宋_GB2312"/>
                <w:color w:val="000000"/>
                <w:sz w:val="18"/>
                <w:szCs w:val="18"/>
                <w:u w:val="single"/>
              </w:rPr>
              <w:t xml:space="preserve">      </w:t>
            </w:r>
            <w:r>
              <w:rPr>
                <w:rFonts w:hint="eastAsia" w:ascii="仿宋_GB2312" w:hAnsi="仿宋_GB2312" w:eastAsia="仿宋_GB2312" w:cs="仿宋_GB2312"/>
                <w:color w:val="000000"/>
                <w:sz w:val="18"/>
                <w:szCs w:val="18"/>
              </w:rPr>
              <w:t xml:space="preserve">  其他</w:t>
            </w:r>
            <w:r>
              <w:rPr>
                <w:rFonts w:hint="eastAsia" w:ascii="仿宋_GB2312" w:hAnsi="仿宋_GB2312" w:eastAsia="仿宋_GB2312" w:cs="仿宋_GB2312"/>
                <w:color w:val="000000"/>
                <w:sz w:val="18"/>
                <w:szCs w:val="18"/>
                <w:u w:val="single"/>
              </w:rPr>
              <w:t xml:space="preserve">        </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691" w:type="dxa"/>
            <w:vMerge w:val="restart"/>
            <w:tcBorders>
              <w:right w:val="single" w:color="auto" w:sz="4" w:space="0"/>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*专利数量</w:t>
            </w:r>
          </w:p>
        </w:tc>
        <w:tc>
          <w:tcPr>
            <w:tcW w:w="1503" w:type="dxa"/>
            <w:tcBorders>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实用新型（个）</w:t>
            </w:r>
          </w:p>
        </w:tc>
        <w:tc>
          <w:tcPr>
            <w:tcW w:w="1099" w:type="dxa"/>
            <w:gridSpan w:val="2"/>
            <w:vMerge w:val="restart"/>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2012-2013                                                                                                                                                                                                                                                      </w:t>
            </w:r>
          </w:p>
        </w:tc>
        <w:tc>
          <w:tcPr>
            <w:tcW w:w="635" w:type="dxa"/>
            <w:gridSpan w:val="4"/>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049" w:type="dxa"/>
            <w:gridSpan w:val="4"/>
            <w:vMerge w:val="restart"/>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2014-2015</w:t>
            </w:r>
          </w:p>
        </w:tc>
        <w:tc>
          <w:tcPr>
            <w:tcW w:w="659" w:type="dxa"/>
            <w:gridSpan w:val="3"/>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039" w:type="dxa"/>
            <w:gridSpan w:val="4"/>
            <w:vMerge w:val="restart"/>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2016-2017</w:t>
            </w:r>
          </w:p>
        </w:tc>
        <w:tc>
          <w:tcPr>
            <w:tcW w:w="688" w:type="dxa"/>
            <w:gridSpan w:val="2"/>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172" w:type="dxa"/>
            <w:gridSpan w:val="3"/>
            <w:vMerge w:val="restart"/>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2018-2019</w:t>
            </w:r>
          </w:p>
        </w:tc>
        <w:tc>
          <w:tcPr>
            <w:tcW w:w="626" w:type="dxa"/>
            <w:gridSpan w:val="2"/>
            <w:tcBorders>
              <w:top w:val="single" w:color="auto" w:sz="4" w:space="0"/>
              <w:left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081" w:type="dxa"/>
            <w:gridSpan w:val="4"/>
            <w:vMerge w:val="restart"/>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2020-2021</w:t>
            </w:r>
          </w:p>
        </w:tc>
        <w:tc>
          <w:tcPr>
            <w:tcW w:w="998" w:type="dxa"/>
            <w:gridSpan w:val="2"/>
            <w:tcBorders>
              <w:top w:val="single" w:color="auto" w:sz="4" w:space="0"/>
              <w:left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691" w:type="dxa"/>
            <w:vMerge w:val="continue"/>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503" w:type="dxa"/>
            <w:tcBorders>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发    明（个）</w:t>
            </w:r>
          </w:p>
        </w:tc>
        <w:tc>
          <w:tcPr>
            <w:tcW w:w="1099" w:type="dxa"/>
            <w:gridSpan w:val="2"/>
            <w:vMerge w:val="continue"/>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635" w:type="dxa"/>
            <w:gridSpan w:val="4"/>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049" w:type="dxa"/>
            <w:gridSpan w:val="4"/>
            <w:vMerge w:val="continue"/>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659" w:type="dxa"/>
            <w:gridSpan w:val="3"/>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039" w:type="dxa"/>
            <w:gridSpan w:val="4"/>
            <w:vMerge w:val="continue"/>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688" w:type="dxa"/>
            <w:gridSpan w:val="2"/>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172" w:type="dxa"/>
            <w:gridSpan w:val="3"/>
            <w:vMerge w:val="continue"/>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626" w:type="dxa"/>
            <w:gridSpan w:val="2"/>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1081" w:type="dxa"/>
            <w:gridSpan w:val="4"/>
            <w:vMerge w:val="continue"/>
            <w:tcBorders>
              <w:left w:val="single" w:color="auto" w:sz="4" w:space="0"/>
              <w:bottom w:val="single" w:color="auto" w:sz="4" w:space="0"/>
              <w:right w:val="nil"/>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98" w:type="dxa"/>
            <w:gridSpan w:val="2"/>
            <w:tcBorders>
              <w:left w:val="single" w:color="auto" w:sz="4" w:space="0"/>
              <w:bottom w:val="single" w:color="auto" w:sz="4" w:space="0"/>
              <w:right w:val="nil"/>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right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*有关认证</w:t>
            </w:r>
          </w:p>
        </w:tc>
        <w:tc>
          <w:tcPr>
            <w:tcW w:w="9046" w:type="dxa"/>
            <w:gridSpan w:val="30"/>
            <w:tcBorders>
              <w:left w:val="single" w:color="auto" w:sz="4" w:space="0"/>
              <w:bottom w:val="single" w:color="auto" w:sz="4" w:space="0"/>
              <w:right w:val="nil"/>
            </w:tcBorders>
            <w:shd w:val="clear" w:color="auto" w:fill="auto"/>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ISO9000□ ISO14001□  ISO22000□  HACCP□  地理标识（国家级）□    绿色认证□   有机认证□   无□</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right w:val="nil"/>
            </w:tcBorders>
            <w:shd w:val="clear" w:color="auto" w:fill="auto"/>
            <w:vAlign w:val="center"/>
          </w:tcPr>
          <w:p>
            <w:pPr>
              <w:autoSpaceDN w:val="0"/>
              <w:spacing w:line="22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*参与标准的制定</w:t>
            </w:r>
          </w:p>
        </w:tc>
        <w:tc>
          <w:tcPr>
            <w:tcW w:w="9046" w:type="dxa"/>
            <w:gridSpan w:val="30"/>
            <w:tcBorders>
              <w:left w:val="single" w:color="auto" w:sz="4" w:space="0"/>
              <w:bottom w:val="single" w:color="auto" w:sz="4" w:space="0"/>
              <w:right w:val="nil"/>
            </w:tcBorders>
            <w:shd w:val="clear" w:color="auto" w:fill="auto"/>
          </w:tcPr>
          <w:p>
            <w:pPr>
              <w:autoSpaceDN w:val="0"/>
              <w:spacing w:line="22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国家□     行业□     团体□     企业□     无□</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6" w:hRule="exact"/>
          <w:jc w:val="center"/>
        </w:trPr>
        <w:tc>
          <w:tcPr>
            <w:tcW w:w="11240" w:type="dxa"/>
            <w:gridSpan w:val="32"/>
            <w:tcBorders>
              <w:top w:val="single" w:color="000000" w:sz="12" w:space="0"/>
            </w:tcBorders>
            <w:shd w:val="clear" w:color="auto" w:fill="auto"/>
            <w:vAlign w:val="center"/>
          </w:tcPr>
          <w:p>
            <w:pPr>
              <w:autoSpaceDN w:val="0"/>
              <w:ind w:firstLine="354" w:firstLineChars="196"/>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b/>
                <w:color w:val="000000"/>
                <w:sz w:val="18"/>
                <w:szCs w:val="18"/>
              </w:rPr>
              <w:t>二、主要经济指标</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89" w:type="dxa"/>
            <w:gridSpan w:val="5"/>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435" w:type="dxa"/>
            <w:gridSpan w:val="6"/>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2700" w:type="dxa"/>
            <w:gridSpan w:val="10"/>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598" w:type="dxa"/>
            <w:gridSpan w:val="4"/>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824" w:type="dxa"/>
            <w:gridSpan w:val="5"/>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1.销售收入总额（万元）</w:t>
            </w:r>
          </w:p>
        </w:tc>
        <w:tc>
          <w:tcPr>
            <w:tcW w:w="1489"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35" w:type="dxa"/>
            <w:gridSpan w:val="6"/>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2700" w:type="dxa"/>
            <w:gridSpan w:val="10"/>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3.资产总值（万元）</w:t>
            </w:r>
          </w:p>
        </w:tc>
        <w:tc>
          <w:tcPr>
            <w:tcW w:w="1598" w:type="dxa"/>
            <w:gridSpan w:val="4"/>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824"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其中：粮油产品销售收入 </w:t>
            </w:r>
          </w:p>
        </w:tc>
        <w:tc>
          <w:tcPr>
            <w:tcW w:w="1489" w:type="dxa"/>
            <w:gridSpan w:val="5"/>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35" w:type="dxa"/>
            <w:gridSpan w:val="6"/>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2700" w:type="dxa"/>
            <w:gridSpan w:val="10"/>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其中：固定资产原值</w:t>
            </w:r>
          </w:p>
        </w:tc>
        <w:tc>
          <w:tcPr>
            <w:tcW w:w="1598" w:type="dxa"/>
            <w:gridSpan w:val="4"/>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824" w:type="dxa"/>
            <w:gridSpan w:val="5"/>
            <w:tcBorders>
              <w:top w:val="single" w:color="auto" w:sz="4" w:space="0"/>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2.利税总额（万元）</w:t>
            </w:r>
          </w:p>
        </w:tc>
        <w:tc>
          <w:tcPr>
            <w:tcW w:w="1489"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35" w:type="dxa"/>
            <w:gridSpan w:val="6"/>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2700" w:type="dxa"/>
            <w:gridSpan w:val="10"/>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固定资产净值</w:t>
            </w:r>
          </w:p>
        </w:tc>
        <w:tc>
          <w:tcPr>
            <w:tcW w:w="1598" w:type="dxa"/>
            <w:gridSpan w:val="4"/>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824"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其中：利润总额</w:t>
            </w:r>
          </w:p>
        </w:tc>
        <w:tc>
          <w:tcPr>
            <w:tcW w:w="1489"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35" w:type="dxa"/>
            <w:gridSpan w:val="6"/>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2700" w:type="dxa"/>
            <w:gridSpan w:val="10"/>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4.负债合计（万元）</w:t>
            </w:r>
          </w:p>
        </w:tc>
        <w:tc>
          <w:tcPr>
            <w:tcW w:w="1598" w:type="dxa"/>
            <w:gridSpan w:val="4"/>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824" w:type="dxa"/>
            <w:gridSpan w:val="5"/>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其中：粮油产品利润总额</w:t>
            </w:r>
          </w:p>
        </w:tc>
        <w:tc>
          <w:tcPr>
            <w:tcW w:w="1489" w:type="dxa"/>
            <w:gridSpan w:val="5"/>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435" w:type="dxa"/>
            <w:gridSpan w:val="6"/>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2700" w:type="dxa"/>
            <w:gridSpan w:val="10"/>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其中：银行贷款余额</w:t>
            </w:r>
          </w:p>
        </w:tc>
        <w:tc>
          <w:tcPr>
            <w:tcW w:w="1598" w:type="dxa"/>
            <w:gridSpan w:val="4"/>
            <w:shd w:val="clear" w:color="auto" w:fill="auto"/>
            <w:vAlign w:val="center"/>
          </w:tcPr>
          <w:p>
            <w:pPr>
              <w:autoSpaceDN w:val="0"/>
              <w:textAlignment w:val="center"/>
              <w:rPr>
                <w:rFonts w:ascii="仿宋_GB2312" w:hAnsi="仿宋_GB2312" w:eastAsia="仿宋_GB2312" w:cs="仿宋_GB2312"/>
                <w:color w:val="000000"/>
                <w:sz w:val="18"/>
                <w:szCs w:val="18"/>
              </w:rPr>
            </w:pPr>
          </w:p>
        </w:tc>
        <w:tc>
          <w:tcPr>
            <w:tcW w:w="1824" w:type="dxa"/>
            <w:gridSpan w:val="5"/>
            <w:shd w:val="clear" w:color="auto" w:fill="auto"/>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6" w:hRule="exact"/>
          <w:jc w:val="center"/>
        </w:trPr>
        <w:tc>
          <w:tcPr>
            <w:tcW w:w="11240" w:type="dxa"/>
            <w:gridSpan w:val="32"/>
            <w:tcBorders>
              <w:top w:val="single" w:color="000000" w:sz="12" w:space="0"/>
            </w:tcBorders>
            <w:shd w:val="clear" w:color="auto" w:fill="auto"/>
            <w:vAlign w:val="center"/>
          </w:tcPr>
          <w:p>
            <w:pPr>
              <w:autoSpaceDN w:val="0"/>
              <w:textAlignment w:val="center"/>
              <w:rPr>
                <w:rFonts w:ascii="仿宋_GB2312" w:hAnsi="仿宋_GB2312" w:eastAsia="仿宋_GB2312" w:cs="仿宋_GB2312"/>
                <w:b/>
                <w:color w:val="000000"/>
                <w:sz w:val="18"/>
                <w:szCs w:val="18"/>
              </w:rPr>
            </w:pPr>
            <w:r>
              <w:rPr>
                <w:rFonts w:hint="eastAsia" w:ascii="仿宋_GB2312" w:hAnsi="仿宋_GB2312" w:eastAsia="仿宋_GB2312" w:cs="仿宋_GB2312"/>
                <w:color w:val="000000"/>
                <w:sz w:val="18"/>
                <w:szCs w:val="18"/>
              </w:rPr>
              <w:t xml:space="preserve">   </w:t>
            </w:r>
            <w:r>
              <w:rPr>
                <w:rFonts w:hint="eastAsia" w:ascii="仿宋_GB2312" w:hAnsi="仿宋_GB2312" w:eastAsia="仿宋_GB2312" w:cs="仿宋_GB2312"/>
                <w:b/>
                <w:color w:val="000000"/>
                <w:sz w:val="18"/>
                <w:szCs w:val="18"/>
              </w:rPr>
              <w:t xml:space="preserve"> 三、主要产品产销情况</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21" w:hRule="exact"/>
          <w:jc w:val="center"/>
        </w:trPr>
        <w:tc>
          <w:tcPr>
            <w:tcW w:w="2194" w:type="dxa"/>
            <w:gridSpan w:val="2"/>
            <w:vMerge w:val="restart"/>
            <w:tcBorders>
              <w:tl2br w:val="nil"/>
              <w:tr2bl w:val="nil"/>
            </w:tcBorders>
            <w:shd w:val="clear" w:color="auto" w:fill="auto"/>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产品品种</w:t>
            </w:r>
          </w:p>
        </w:tc>
        <w:tc>
          <w:tcPr>
            <w:tcW w:w="2039" w:type="dxa"/>
            <w:gridSpan w:val="7"/>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产品销售收入（万元）</w:t>
            </w:r>
          </w:p>
        </w:tc>
        <w:tc>
          <w:tcPr>
            <w:tcW w:w="2039" w:type="dxa"/>
            <w:gridSpan w:val="9"/>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产品产量（吨）</w:t>
            </w:r>
          </w:p>
        </w:tc>
        <w:tc>
          <w:tcPr>
            <w:tcW w:w="2263" w:type="dxa"/>
            <w:gridSpan w:val="6"/>
            <w:tcBorders>
              <w:tl2br w:val="nil"/>
              <w:tr2bl w:val="nil"/>
            </w:tcBorders>
            <w:shd w:val="clear" w:color="auto" w:fill="auto"/>
            <w:vAlign w:val="center"/>
          </w:tcPr>
          <w:p>
            <w:pPr>
              <w:keepNext w:val="0"/>
              <w:keepLines w:val="0"/>
              <w:pageBreakBefore w:val="0"/>
              <w:widowControl w:val="0"/>
              <w:kinsoku/>
              <w:wordWrap/>
              <w:overflowPunct/>
              <w:topLinePunct w:val="0"/>
              <w:autoSpaceDE/>
              <w:autoSpaceDN w:val="0"/>
              <w:bidi w:val="0"/>
              <w:adjustRightInd/>
              <w:snapToGrid/>
              <w:spacing w:line="30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21"/>
                <w:szCs w:val="21"/>
              </w:rPr>
              <w:t>其中：产品线上销售量（吨）</w:t>
            </w:r>
          </w:p>
        </w:tc>
        <w:tc>
          <w:tcPr>
            <w:tcW w:w="2705" w:type="dxa"/>
            <w:gridSpan w:val="8"/>
            <w:vMerge w:val="restart"/>
            <w:shd w:val="clear" w:color="auto" w:fill="auto"/>
            <w:vAlign w:val="center"/>
          </w:tcPr>
          <w:p>
            <w:pPr>
              <w:autoSpaceDN w:val="0"/>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设计生产能力</w:t>
            </w:r>
          </w:p>
          <w:p>
            <w:pPr>
              <w:autoSpaceDN w:val="0"/>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（吨/日）</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9" w:hRule="exact"/>
          <w:jc w:val="center"/>
        </w:trPr>
        <w:tc>
          <w:tcPr>
            <w:tcW w:w="2194" w:type="dxa"/>
            <w:gridSpan w:val="2"/>
            <w:vMerge w:val="continue"/>
            <w:tcBorders>
              <w:tl2br w:val="nil"/>
              <w:tr2bl w:val="nil"/>
            </w:tcBorders>
            <w:vAlign w:val="center"/>
          </w:tcPr>
          <w:p>
            <w:pPr>
              <w:rPr>
                <w:rFonts w:ascii="仿宋_GB2312" w:hAnsi="仿宋_GB2312" w:eastAsia="仿宋_GB2312" w:cs="仿宋_GB2312"/>
                <w:color w:val="000000"/>
                <w:sz w:val="18"/>
                <w:szCs w:val="18"/>
              </w:rPr>
            </w:pPr>
          </w:p>
        </w:tc>
        <w:tc>
          <w:tcPr>
            <w:tcW w:w="1019" w:type="dxa"/>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020" w:type="dxa"/>
            <w:gridSpan w:val="6"/>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1019" w:type="dxa"/>
            <w:gridSpan w:val="5"/>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020" w:type="dxa"/>
            <w:gridSpan w:val="4"/>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1019" w:type="dxa"/>
            <w:gridSpan w:val="2"/>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244" w:type="dxa"/>
            <w:gridSpan w:val="4"/>
            <w:tcBorders>
              <w:tl2br w:val="nil"/>
              <w:tr2bl w:val="nil"/>
            </w:tcBorders>
            <w:shd w:val="clear" w:color="auto" w:fill="auto"/>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2705" w:type="dxa"/>
            <w:gridSpan w:val="8"/>
            <w:vMerge w:val="continue"/>
            <w:vAlign w:val="center"/>
          </w:tcPr>
          <w:p>
            <w:pPr>
              <w:autoSpaceDN w:val="0"/>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1.大米</w:t>
            </w:r>
          </w:p>
        </w:tc>
        <w:tc>
          <w:tcPr>
            <w:tcW w:w="1019" w:type="dxa"/>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2705" w:type="dxa"/>
            <w:gridSpan w:val="8"/>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2.小麦粉</w:t>
            </w:r>
          </w:p>
        </w:tc>
        <w:tc>
          <w:tcPr>
            <w:tcW w:w="1019" w:type="dxa"/>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c>
          <w:tcPr>
            <w:tcW w:w="2705" w:type="dxa"/>
            <w:gridSpan w:val="8"/>
            <w:tcBorders>
              <w:bottom w:val="single" w:color="auto" w:sz="4" w:space="0"/>
              <w:tl2br w:val="nil"/>
              <w:tr2bl w:val="nil"/>
            </w:tcBorders>
            <w:vAlign w:val="center"/>
          </w:tcPr>
          <w:p>
            <w:pPr>
              <w:autoSpaceDN w:val="0"/>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91" w:hRule="exact"/>
          <w:jc w:val="center"/>
        </w:trPr>
        <w:tc>
          <w:tcPr>
            <w:tcW w:w="2194" w:type="dxa"/>
            <w:gridSpan w:val="2"/>
            <w:tcBorders>
              <w:tl2br w:val="nil"/>
              <w:tr2bl w:val="nil"/>
            </w:tcBorders>
            <w:shd w:val="clear" w:color="auto" w:fill="auto"/>
            <w:vAlign w:val="center"/>
          </w:tcPr>
          <w:p>
            <w:pPr>
              <w:autoSpaceDN w:val="0"/>
              <w:spacing w:line="140" w:lineRule="exac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3.食用油</w:t>
            </w:r>
          </w:p>
        </w:tc>
        <w:tc>
          <w:tcPr>
            <w:tcW w:w="1019" w:type="dxa"/>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6"/>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5"/>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020" w:type="dxa"/>
            <w:gridSpan w:val="4"/>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019" w:type="dxa"/>
            <w:gridSpan w:val="2"/>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244" w:type="dxa"/>
            <w:gridSpan w:val="4"/>
            <w:tcBorders>
              <w:tl2br w:val="nil"/>
              <w:tr2bl w:val="nil"/>
            </w:tcBorders>
            <w:shd w:val="clear" w:color="auto" w:fill="auto"/>
            <w:vAlign w:val="center"/>
          </w:tcPr>
          <w:p>
            <w:pPr>
              <w:autoSpaceDN w:val="0"/>
              <w:jc w:val="center"/>
              <w:textAlignment w:val="center"/>
              <w:rPr>
                <w:rFonts w:ascii="仿宋_GB2312" w:hAnsi="仿宋_GB2312" w:eastAsia="仿宋_GB2312" w:cs="仿宋_GB2312"/>
                <w:color w:val="000000"/>
                <w:sz w:val="18"/>
                <w:szCs w:val="18"/>
              </w:rPr>
            </w:pPr>
          </w:p>
        </w:tc>
        <w:tc>
          <w:tcPr>
            <w:tcW w:w="1151" w:type="dxa"/>
            <w:gridSpan w:val="4"/>
            <w:tcBorders>
              <w:top w:val="single" w:color="auto" w:sz="4" w:space="0"/>
              <w:tl2br w:val="nil"/>
              <w:tr2bl w:val="nil"/>
            </w:tcBorders>
            <w:vAlign w:val="center"/>
          </w:tcPr>
          <w:p>
            <w:pPr>
              <w:autoSpaceDN w:val="0"/>
              <w:spacing w:line="20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油料处理</w:t>
            </w:r>
          </w:p>
          <w:p>
            <w:pPr>
              <w:autoSpaceDN w:val="0"/>
              <w:spacing w:line="20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（吨/日）</w:t>
            </w:r>
          </w:p>
        </w:tc>
        <w:tc>
          <w:tcPr>
            <w:tcW w:w="1554" w:type="dxa"/>
            <w:gridSpan w:val="4"/>
            <w:tcBorders>
              <w:top w:val="single" w:color="auto" w:sz="4" w:space="0"/>
              <w:tl2br w:val="nil"/>
              <w:tr2bl w:val="nil"/>
            </w:tcBorders>
            <w:vAlign w:val="center"/>
          </w:tcPr>
          <w:p>
            <w:pPr>
              <w:autoSpaceDN w:val="0"/>
              <w:spacing w:line="20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油脂精炼</w:t>
            </w:r>
          </w:p>
          <w:p>
            <w:pPr>
              <w:autoSpaceDN w:val="0"/>
              <w:spacing w:line="20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（吨/日）</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ind w:firstLine="180" w:firstLineChars="1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其中：</w:t>
            </w:r>
            <w:r>
              <w:rPr>
                <w:rFonts w:hint="eastAsia" w:ascii="仿宋_GB2312" w:hAnsi="仿宋_GB2312" w:eastAsia="仿宋_GB2312" w:cs="仿宋_GB2312"/>
                <w:color w:val="000000"/>
                <w:spacing w:val="-20"/>
                <w:sz w:val="18"/>
                <w:szCs w:val="18"/>
              </w:rPr>
              <w:t>食用</w:t>
            </w:r>
            <w:r>
              <w:rPr>
                <w:rFonts w:hint="eastAsia" w:ascii="仿宋_GB2312" w:hAnsi="仿宋_GB2312" w:eastAsia="仿宋_GB2312" w:cs="仿宋_GB2312"/>
                <w:color w:val="000000"/>
                <w:sz w:val="18"/>
                <w:szCs w:val="18"/>
              </w:rPr>
              <w:t>调和油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ind w:firstLine="720" w:firstLineChars="4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大豆油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菜籽油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ind w:firstLine="720" w:firstLineChars="4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棕榈油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花生油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玉米油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稻米油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芝麻油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油茶籽油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葵花籽油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亚麻籽油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151"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55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l2br w:val="nil"/>
              <w:tr2bl w:val="nil"/>
            </w:tcBorders>
            <w:vAlign w:val="center"/>
          </w:tcPr>
          <w:p>
            <w:pPr>
              <w:autoSpaceDN w:val="0"/>
              <w:ind w:firstLine="180" w:firstLineChars="10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其中：小包装油</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2705" w:type="dxa"/>
            <w:gridSpan w:val="8"/>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4.挂面</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op w:val="single" w:color="000000" w:sz="4" w:space="0"/>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2705" w:type="dxa"/>
            <w:gridSpan w:val="8"/>
            <w:tcBorders>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op w:val="single" w:color="000000" w:sz="4" w:space="0"/>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5.杂粮产品</w:t>
            </w:r>
          </w:p>
        </w:tc>
        <w:tc>
          <w:tcPr>
            <w:tcW w:w="1019" w:type="dxa"/>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op w:val="single" w:color="000000" w:sz="4" w:space="0"/>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tl2br w:val="nil"/>
              <w:tr2bl w:val="nil"/>
            </w:tcBorders>
            <w:vAlign w:val="center"/>
          </w:tcPr>
          <w:p>
            <w:pPr>
              <w:autoSpaceDN w:val="0"/>
              <w:textAlignment w:val="center"/>
              <w:rPr>
                <w:rFonts w:ascii="仿宋_GB2312" w:hAnsi="仿宋_GB2312" w:eastAsia="仿宋_GB2312" w:cs="仿宋_GB2312"/>
                <w:color w:val="000000"/>
                <w:sz w:val="18"/>
                <w:szCs w:val="18"/>
              </w:rPr>
            </w:pPr>
          </w:p>
        </w:tc>
        <w:tc>
          <w:tcPr>
            <w:tcW w:w="2705" w:type="dxa"/>
            <w:gridSpan w:val="8"/>
            <w:tcBorders>
              <w:top w:val="single" w:color="000000" w:sz="4" w:space="0"/>
              <w:bottom w:val="single" w:color="000000" w:sz="4" w:space="0"/>
              <w:tl2br w:val="nil"/>
              <w:tr2bl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exact"/>
          <w:jc w:val="center"/>
        </w:trPr>
        <w:tc>
          <w:tcPr>
            <w:tcW w:w="2194" w:type="dxa"/>
            <w:gridSpan w:val="2"/>
            <w:tcBorders>
              <w:top w:val="single" w:color="000000" w:sz="4" w:space="0"/>
              <w:left w:val="nil"/>
              <w:bottom w:val="single" w:color="000000" w:sz="4"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6.粮油食品机械</w:t>
            </w:r>
          </w:p>
        </w:tc>
        <w:tc>
          <w:tcPr>
            <w:tcW w:w="1019" w:type="dxa"/>
            <w:tcBorders>
              <w:bottom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bottom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bottom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op w:val="single" w:color="000000" w:sz="4" w:space="0"/>
              <w:left w:val="single" w:color="000000" w:sz="4" w:space="0"/>
              <w:bottom w:val="single" w:color="000000" w:sz="4"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bottom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vAlign w:val="center"/>
          </w:tcPr>
          <w:p>
            <w:pPr>
              <w:autoSpaceDN w:val="0"/>
              <w:textAlignment w:val="center"/>
              <w:rPr>
                <w:rFonts w:ascii="仿宋_GB2312" w:hAnsi="仿宋_GB2312" w:eastAsia="仿宋_GB2312" w:cs="仿宋_GB2312"/>
                <w:color w:val="000000"/>
                <w:sz w:val="18"/>
                <w:szCs w:val="18"/>
              </w:rPr>
            </w:pPr>
          </w:p>
        </w:tc>
        <w:tc>
          <w:tcPr>
            <w:tcW w:w="2705" w:type="dxa"/>
            <w:gridSpan w:val="8"/>
            <w:tcBorders>
              <w:top w:val="single" w:color="000000" w:sz="4" w:space="0"/>
              <w:left w:val="single" w:color="000000" w:sz="4" w:space="0"/>
              <w:bottom w:val="single" w:color="000000" w:sz="4" w:space="0"/>
              <w:right w:val="nil"/>
            </w:tcBorders>
            <w:vAlign w:val="center"/>
          </w:tcPr>
          <w:p>
            <w:pPr>
              <w:autoSpaceDN w:val="0"/>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8" w:hRule="exact"/>
          <w:jc w:val="center"/>
        </w:trPr>
        <w:tc>
          <w:tcPr>
            <w:tcW w:w="2194" w:type="dxa"/>
            <w:gridSpan w:val="2"/>
            <w:tcBorders>
              <w:top w:val="single" w:color="000000" w:sz="4" w:space="0"/>
              <w:left w:val="nil"/>
              <w:bottom w:val="single" w:color="000000" w:sz="12"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7.主食品</w:t>
            </w:r>
          </w:p>
        </w:tc>
        <w:tc>
          <w:tcPr>
            <w:tcW w:w="1019" w:type="dxa"/>
            <w:tcBorders>
              <w:top w:val="single" w:color="000000" w:sz="4" w:space="0"/>
              <w:left w:val="single" w:color="000000" w:sz="4" w:space="0"/>
              <w:bottom w:val="single" w:color="000000" w:sz="12"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6"/>
            <w:tcBorders>
              <w:top w:val="single" w:color="000000" w:sz="4" w:space="0"/>
              <w:left w:val="single" w:color="000000" w:sz="4" w:space="0"/>
              <w:bottom w:val="single" w:color="000000" w:sz="12"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5"/>
            <w:tcBorders>
              <w:top w:val="single" w:color="000000" w:sz="4" w:space="0"/>
              <w:left w:val="single" w:color="000000" w:sz="4" w:space="0"/>
              <w:bottom w:val="single" w:color="000000" w:sz="12"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20" w:type="dxa"/>
            <w:gridSpan w:val="4"/>
            <w:tcBorders>
              <w:top w:val="single" w:color="000000" w:sz="4" w:space="0"/>
              <w:left w:val="single" w:color="000000" w:sz="4" w:space="0"/>
              <w:bottom w:val="single" w:color="000000" w:sz="12" w:space="0"/>
              <w:right w:val="single" w:color="000000" w:sz="4" w:space="0"/>
            </w:tcBorders>
            <w:vAlign w:val="center"/>
          </w:tcPr>
          <w:p>
            <w:pPr>
              <w:autoSpaceDN w:val="0"/>
              <w:textAlignment w:val="center"/>
              <w:rPr>
                <w:rFonts w:ascii="仿宋_GB2312" w:hAnsi="仿宋_GB2312" w:eastAsia="仿宋_GB2312" w:cs="仿宋_GB2312"/>
                <w:color w:val="000000"/>
                <w:sz w:val="18"/>
                <w:szCs w:val="18"/>
              </w:rPr>
            </w:pPr>
          </w:p>
        </w:tc>
        <w:tc>
          <w:tcPr>
            <w:tcW w:w="1019" w:type="dxa"/>
            <w:gridSpan w:val="2"/>
            <w:tcBorders>
              <w:bottom w:val="single" w:color="000000" w:sz="12" w:space="0"/>
            </w:tcBorders>
            <w:vAlign w:val="center"/>
          </w:tcPr>
          <w:p>
            <w:pPr>
              <w:autoSpaceDN w:val="0"/>
              <w:textAlignment w:val="center"/>
              <w:rPr>
                <w:rFonts w:ascii="仿宋_GB2312" w:hAnsi="仿宋_GB2312" w:eastAsia="仿宋_GB2312" w:cs="仿宋_GB2312"/>
                <w:color w:val="000000"/>
                <w:sz w:val="18"/>
                <w:szCs w:val="18"/>
              </w:rPr>
            </w:pPr>
          </w:p>
        </w:tc>
        <w:tc>
          <w:tcPr>
            <w:tcW w:w="1244" w:type="dxa"/>
            <w:gridSpan w:val="4"/>
            <w:tcBorders>
              <w:bottom w:val="single" w:color="000000" w:sz="12" w:space="0"/>
            </w:tcBorders>
            <w:vAlign w:val="center"/>
          </w:tcPr>
          <w:p>
            <w:pPr>
              <w:autoSpaceDN w:val="0"/>
              <w:textAlignment w:val="center"/>
              <w:rPr>
                <w:rFonts w:ascii="仿宋_GB2312" w:hAnsi="仿宋_GB2312" w:eastAsia="仿宋_GB2312" w:cs="仿宋_GB2312"/>
                <w:color w:val="000000"/>
                <w:sz w:val="18"/>
                <w:szCs w:val="18"/>
              </w:rPr>
            </w:pPr>
          </w:p>
        </w:tc>
        <w:tc>
          <w:tcPr>
            <w:tcW w:w="2705" w:type="dxa"/>
            <w:gridSpan w:val="8"/>
            <w:tcBorders>
              <w:top w:val="single" w:color="000000" w:sz="4" w:space="0"/>
              <w:left w:val="single" w:color="000000" w:sz="4" w:space="0"/>
              <w:bottom w:val="single" w:color="000000" w:sz="12" w:space="0"/>
              <w:right w:val="nil"/>
            </w:tcBorders>
            <w:vAlign w:val="center"/>
          </w:tcPr>
          <w:p>
            <w:pPr>
              <w:autoSpaceDN w:val="0"/>
              <w:textAlignment w:val="center"/>
              <w:rPr>
                <w:rFonts w:ascii="仿宋_GB2312" w:hAnsi="仿宋_GB2312" w:eastAsia="仿宋_GB2312" w:cs="仿宋_GB2312"/>
                <w:color w:val="000000"/>
                <w:sz w:val="18"/>
                <w:szCs w:val="18"/>
              </w:rPr>
            </w:pPr>
          </w:p>
        </w:tc>
      </w:tr>
    </w:tbl>
    <w:p>
      <w:pPr>
        <w:tabs>
          <w:tab w:val="left" w:pos="9214"/>
          <w:tab w:val="left" w:pos="9356"/>
          <w:tab w:val="left" w:pos="9923"/>
        </w:tabs>
        <w:spacing w:line="200" w:lineRule="exact"/>
        <w:ind w:right="-181"/>
        <w:rPr>
          <w:rFonts w:ascii="仿宋_GB2312" w:hAnsi="仿宋_GB2312" w:eastAsia="仿宋_GB2312" w:cs="仿宋_GB2312"/>
          <w:color w:val="000000"/>
          <w:sz w:val="18"/>
        </w:rPr>
      </w:pPr>
    </w:p>
    <w:p>
      <w:pPr>
        <w:wordWrap w:val="0"/>
        <w:spacing w:line="200" w:lineRule="exact"/>
        <w:jc w:val="right"/>
        <w:rPr>
          <w:rFonts w:ascii="仿宋_GB2312" w:hAnsi="仿宋_GB2312" w:eastAsia="仿宋_GB2312" w:cs="仿宋_GB2312"/>
          <w:color w:val="000000"/>
          <w:sz w:val="18"/>
        </w:rPr>
      </w:pPr>
    </w:p>
    <w:p>
      <w:pPr>
        <w:wordWrap w:val="0"/>
        <w:spacing w:line="200" w:lineRule="exact"/>
        <w:jc w:val="right"/>
        <w:rPr>
          <w:rFonts w:ascii="仿宋_GB2312" w:hAnsi="仿宋_GB2312" w:eastAsia="仿宋_GB2312" w:cs="仿宋_GB2312"/>
          <w:color w:val="000000"/>
          <w:sz w:val="18"/>
        </w:rPr>
      </w:pPr>
    </w:p>
    <w:tbl>
      <w:tblPr>
        <w:tblStyle w:val="5"/>
        <w:tblW w:w="10820" w:type="dxa"/>
        <w:jc w:val="center"/>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43"/>
        <w:gridCol w:w="949"/>
        <w:gridCol w:w="284"/>
        <w:gridCol w:w="620"/>
        <w:gridCol w:w="756"/>
        <w:gridCol w:w="148"/>
        <w:gridCol w:w="299"/>
        <w:gridCol w:w="605"/>
        <w:gridCol w:w="325"/>
        <w:gridCol w:w="579"/>
        <w:gridCol w:w="586"/>
        <w:gridCol w:w="211"/>
        <w:gridCol w:w="86"/>
        <w:gridCol w:w="690"/>
        <w:gridCol w:w="293"/>
        <w:gridCol w:w="308"/>
        <w:gridCol w:w="506"/>
        <w:gridCol w:w="93"/>
        <w:gridCol w:w="777"/>
        <w:gridCol w:w="182"/>
        <w:gridCol w:w="1280"/>
      </w:tblGrid>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42" w:hRule="atLeast"/>
          <w:jc w:val="center"/>
        </w:trPr>
        <w:tc>
          <w:tcPr>
            <w:tcW w:w="10820" w:type="dxa"/>
            <w:gridSpan w:val="21"/>
            <w:tcBorders>
              <w:top w:val="nil"/>
              <w:bottom w:val="nil"/>
              <w:tl2br w:val="nil"/>
              <w:tr2bl w:val="nil"/>
            </w:tcBorders>
            <w:vAlign w:val="center"/>
          </w:tcPr>
          <w:p>
            <w:pPr>
              <w:autoSpaceDN w:val="0"/>
              <w:spacing w:line="360" w:lineRule="exact"/>
              <w:ind w:left="153" w:leftChars="73"/>
              <w:jc w:val="center"/>
              <w:textAlignment w:val="center"/>
              <w:rPr>
                <w:rFonts w:ascii="方正小标宋简体" w:hAnsi="方正小标宋简体" w:eastAsia="方正小标宋简体" w:cs="方正小标宋简体"/>
                <w:color w:val="000000"/>
                <w:spacing w:val="20"/>
                <w:sz w:val="36"/>
                <w:szCs w:val="36"/>
              </w:rPr>
            </w:pPr>
            <w:r>
              <w:rPr>
                <w:rFonts w:hint="eastAsia" w:ascii="方正小标宋简体" w:hAnsi="方正小标宋简体" w:eastAsia="方正小标宋简体" w:cs="方正小标宋简体"/>
                <w:color w:val="000000"/>
                <w:spacing w:val="20"/>
                <w:sz w:val="36"/>
                <w:szCs w:val="36"/>
              </w:rPr>
              <w:t>重点粮油企业专项调查表</w:t>
            </w:r>
          </w:p>
          <w:p>
            <w:pPr>
              <w:autoSpaceDN w:val="0"/>
              <w:spacing w:line="360" w:lineRule="exact"/>
              <w:ind w:left="153" w:leftChars="73"/>
              <w:jc w:val="center"/>
              <w:textAlignment w:val="center"/>
              <w:rPr>
                <w:rFonts w:ascii="方正小标宋简体" w:hAnsi="方正小标宋简体" w:eastAsia="方正小标宋简体" w:cs="方正小标宋简体"/>
                <w:color w:val="000000"/>
                <w:spacing w:val="20"/>
                <w:sz w:val="36"/>
                <w:szCs w:val="36"/>
              </w:rPr>
            </w:pPr>
          </w:p>
          <w:p>
            <w:pPr>
              <w:autoSpaceDN w:val="0"/>
              <w:spacing w:line="260" w:lineRule="exact"/>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2021年度</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52" w:hRule="atLeast"/>
          <w:jc w:val="center"/>
        </w:trPr>
        <w:tc>
          <w:tcPr>
            <w:tcW w:w="2476" w:type="dxa"/>
            <w:gridSpan w:val="3"/>
            <w:tcBorders>
              <w:top w:val="nil"/>
              <w:bottom w:val="single" w:color="000000" w:sz="12" w:space="0"/>
              <w:right w:val="nil"/>
            </w:tcBorders>
            <w:vAlign w:val="center"/>
          </w:tcPr>
          <w:p>
            <w:pPr>
              <w:autoSpaceDN w:val="0"/>
              <w:spacing w:line="260" w:lineRule="exact"/>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 xml:space="preserve">    企业盖章</w:t>
            </w:r>
          </w:p>
        </w:tc>
        <w:tc>
          <w:tcPr>
            <w:tcW w:w="1823" w:type="dxa"/>
            <w:gridSpan w:val="4"/>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2095" w:type="dxa"/>
            <w:gridSpan w:val="4"/>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987" w:type="dxa"/>
            <w:gridSpan w:val="3"/>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1107" w:type="dxa"/>
            <w:gridSpan w:val="3"/>
            <w:tcBorders>
              <w:top w:val="nil"/>
              <w:left w:val="nil"/>
              <w:bottom w:val="single" w:color="000000" w:sz="12" w:space="0"/>
              <w:right w:val="nil"/>
            </w:tcBorders>
            <w:vAlign w:val="center"/>
          </w:tcPr>
          <w:p>
            <w:pPr>
              <w:autoSpaceDN w:val="0"/>
              <w:spacing w:line="260" w:lineRule="exact"/>
              <w:jc w:val="center"/>
              <w:textAlignment w:val="center"/>
              <w:rPr>
                <w:rFonts w:ascii="仿宋_GB2312" w:hAnsi="仿宋_GB2312" w:eastAsia="仿宋_GB2312" w:cs="仿宋_GB2312"/>
                <w:color w:val="000000"/>
                <w:sz w:val="18"/>
                <w:szCs w:val="18"/>
              </w:rPr>
            </w:pPr>
          </w:p>
        </w:tc>
        <w:tc>
          <w:tcPr>
            <w:tcW w:w="2332" w:type="dxa"/>
            <w:gridSpan w:val="4"/>
            <w:tcBorders>
              <w:top w:val="nil"/>
              <w:left w:val="nil"/>
              <w:bottom w:val="single" w:color="000000" w:sz="12" w:space="0"/>
            </w:tcBorders>
            <w:vAlign w:val="center"/>
          </w:tcPr>
          <w:p>
            <w:pPr>
              <w:wordWrap w:val="0"/>
              <w:autoSpaceDN w:val="0"/>
              <w:spacing w:line="260" w:lineRule="exact"/>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pacing w:val="20"/>
                <w:sz w:val="18"/>
                <w:szCs w:val="18"/>
              </w:rPr>
              <w:t xml:space="preserve"> 表1-2</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8" w:hRule="exact"/>
          <w:jc w:val="center"/>
        </w:trPr>
        <w:tc>
          <w:tcPr>
            <w:tcW w:w="10820" w:type="dxa"/>
            <w:gridSpan w:val="21"/>
            <w:tcBorders>
              <w:top w:val="single" w:color="000000" w:sz="12" w:space="0"/>
            </w:tcBorders>
            <w:vAlign w:val="center"/>
          </w:tcPr>
          <w:p>
            <w:pPr>
              <w:autoSpaceDN w:val="0"/>
              <w:spacing w:line="220" w:lineRule="exact"/>
              <w:jc w:val="left"/>
              <w:textAlignment w:val="center"/>
              <w:rPr>
                <w:rFonts w:ascii="仿宋_GB2312" w:hAnsi="仿宋_GB2312" w:eastAsia="仿宋_GB2312" w:cs="仿宋_GB2312"/>
                <w:b/>
                <w:color w:val="000000"/>
                <w:sz w:val="18"/>
                <w:szCs w:val="18"/>
              </w:rPr>
            </w:pPr>
            <w:r>
              <w:rPr>
                <w:rFonts w:hint="eastAsia" w:ascii="仿宋_GB2312" w:hAnsi="仿宋_GB2312" w:eastAsia="仿宋_GB2312" w:cs="仿宋_GB2312"/>
                <w:color w:val="000000"/>
                <w:sz w:val="18"/>
                <w:szCs w:val="18"/>
              </w:rPr>
              <w:t xml:space="preserve">  </w:t>
            </w:r>
            <w:r>
              <w:rPr>
                <w:rFonts w:hint="eastAsia" w:ascii="仿宋_GB2312" w:hAnsi="仿宋_GB2312" w:eastAsia="仿宋_GB2312" w:cs="仿宋_GB2312"/>
                <w:color w:val="000000"/>
                <w:szCs w:val="21"/>
              </w:rPr>
              <w:t xml:space="preserve"> </w:t>
            </w:r>
            <w:r>
              <w:rPr>
                <w:rFonts w:hint="eastAsia" w:ascii="仿宋_GB2312" w:hAnsi="仿宋_GB2312" w:eastAsia="仿宋_GB2312" w:cs="仿宋_GB2312"/>
                <w:b/>
                <w:color w:val="000000"/>
                <w:szCs w:val="21"/>
              </w:rPr>
              <w:t xml:space="preserve"> </w:t>
            </w:r>
            <w:r>
              <w:rPr>
                <w:rFonts w:hint="eastAsia" w:ascii="仿宋_GB2312" w:hAnsi="仿宋_GB2312" w:eastAsia="仿宋_GB2312" w:cs="仿宋_GB2312"/>
                <w:b/>
                <w:color w:val="000000"/>
                <w:sz w:val="18"/>
                <w:szCs w:val="18"/>
              </w:rPr>
              <w:t>四、产品品牌产销情况</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2" w:hRule="exact"/>
          <w:jc w:val="center"/>
        </w:trPr>
        <w:tc>
          <w:tcPr>
            <w:tcW w:w="1243" w:type="dxa"/>
            <w:vMerge w:val="restart"/>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品种类别</w:t>
            </w:r>
          </w:p>
        </w:tc>
        <w:tc>
          <w:tcPr>
            <w:tcW w:w="949" w:type="dxa"/>
            <w:vMerge w:val="restart"/>
            <w:tcBorders>
              <w:top w:val="single" w:color="000000"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品牌数量</w:t>
            </w:r>
          </w:p>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（个）</w:t>
            </w:r>
          </w:p>
        </w:tc>
        <w:tc>
          <w:tcPr>
            <w:tcW w:w="904" w:type="dxa"/>
            <w:gridSpan w:val="2"/>
            <w:vMerge w:val="restart"/>
            <w:tcBorders>
              <w:top w:val="single" w:color="000000"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品牌</w:t>
            </w:r>
          </w:p>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名称</w:t>
            </w:r>
          </w:p>
        </w:tc>
        <w:tc>
          <w:tcPr>
            <w:tcW w:w="904" w:type="dxa"/>
            <w:gridSpan w:val="2"/>
            <w:vMerge w:val="restart"/>
            <w:tcBorders>
              <w:top w:val="single" w:color="auto" w:sz="4" w:space="0"/>
              <w:left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注册</w:t>
            </w:r>
          </w:p>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商标</w:t>
            </w:r>
          </w:p>
        </w:tc>
        <w:tc>
          <w:tcPr>
            <w:tcW w:w="904" w:type="dxa"/>
            <w:gridSpan w:val="2"/>
            <w:vMerge w:val="restart"/>
            <w:tcBorders>
              <w:top w:val="single" w:color="auto" w:sz="4" w:space="0"/>
              <w:left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认证</w:t>
            </w:r>
          </w:p>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类型</w:t>
            </w:r>
          </w:p>
        </w:tc>
        <w:tc>
          <w:tcPr>
            <w:tcW w:w="904" w:type="dxa"/>
            <w:gridSpan w:val="2"/>
            <w:vMerge w:val="restart"/>
            <w:tcBorders>
              <w:top w:val="single" w:color="auto" w:sz="4" w:space="0"/>
              <w:left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w:t>
            </w:r>
          </w:p>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品种</w:t>
            </w:r>
          </w:p>
        </w:tc>
        <w:tc>
          <w:tcPr>
            <w:tcW w:w="1866"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产品销售收入（万元）</w:t>
            </w:r>
          </w:p>
        </w:tc>
        <w:tc>
          <w:tcPr>
            <w:tcW w:w="1866" w:type="dxa"/>
            <w:gridSpan w:val="5"/>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产品产量（吨/台/套）</w:t>
            </w:r>
          </w:p>
        </w:tc>
        <w:tc>
          <w:tcPr>
            <w:tcW w:w="1280" w:type="dxa"/>
            <w:vMerge w:val="restart"/>
            <w:tcBorders>
              <w:top w:val="single" w:color="auto" w:sz="4" w:space="0"/>
              <w:left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品牌已使用年限（年）</w:t>
            </w:r>
          </w:p>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9" w:hRule="exact"/>
          <w:jc w:val="center"/>
        </w:trPr>
        <w:tc>
          <w:tcPr>
            <w:tcW w:w="1243" w:type="dxa"/>
            <w:vMerge w:val="continue"/>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c>
          <w:tcPr>
            <w:tcW w:w="949" w:type="dxa"/>
            <w:vMerge w:val="continue"/>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c>
          <w:tcPr>
            <w:tcW w:w="904" w:type="dxa"/>
            <w:gridSpan w:val="2"/>
            <w:vMerge w:val="continue"/>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c>
          <w:tcPr>
            <w:tcW w:w="904" w:type="dxa"/>
            <w:gridSpan w:val="2"/>
            <w:vMerge w:val="continue"/>
            <w:tcBorders>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c>
          <w:tcPr>
            <w:tcW w:w="904" w:type="dxa"/>
            <w:gridSpan w:val="2"/>
            <w:vMerge w:val="continue"/>
            <w:tcBorders>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c>
          <w:tcPr>
            <w:tcW w:w="904" w:type="dxa"/>
            <w:gridSpan w:val="2"/>
            <w:vMerge w:val="continue"/>
            <w:tcBorders>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98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90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959" w:type="dxa"/>
            <w:gridSpan w:val="2"/>
            <w:tcBorders>
              <w:top w:val="single" w:color="auto" w:sz="4" w:space="0"/>
              <w:left w:val="single" w:color="auto" w:sz="4" w:space="0"/>
              <w:bottom w:val="single" w:color="auto" w:sz="4" w:space="0"/>
              <w:right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1280" w:type="dxa"/>
            <w:vMerge w:val="continue"/>
            <w:tcBorders>
              <w:left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Cs w:val="21"/>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1.大米</w:t>
            </w:r>
          </w:p>
        </w:tc>
        <w:tc>
          <w:tcPr>
            <w:tcW w:w="949" w:type="dxa"/>
            <w:vMerge w:val="restart"/>
            <w:tcBorders>
              <w:right w:val="single" w:color="auto" w:sz="4" w:space="0"/>
            </w:tcBorders>
            <w:shd w:val="clear" w:color="auto" w:fill="auto"/>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shd w:val="clear" w:color="auto" w:fill="auto"/>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2.小麦粉</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3.食用油</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4.挂面</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5.杂粮</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jc w:val="left"/>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ind w:left="180" w:hanging="180" w:hangingChars="100"/>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6.粮油食品机械</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restart"/>
            <w:tcBorders>
              <w:right w:val="single" w:color="auto" w:sz="4" w:space="0"/>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7.主食品</w:t>
            </w:r>
          </w:p>
        </w:tc>
        <w:tc>
          <w:tcPr>
            <w:tcW w:w="949" w:type="dxa"/>
            <w:vMerge w:val="restart"/>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jc w:val="left"/>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jc w:val="left"/>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1243" w:type="dxa"/>
            <w:vMerge w:val="continue"/>
            <w:tcBorders>
              <w:right w:val="single" w:color="auto" w:sz="4" w:space="0"/>
            </w:tcBorders>
            <w:vAlign w:val="center"/>
          </w:tcPr>
          <w:p>
            <w:pPr>
              <w:jc w:val="left"/>
              <w:rPr>
                <w:rFonts w:ascii="仿宋_GB2312" w:hAnsi="仿宋_GB2312" w:eastAsia="仿宋_GB2312" w:cs="仿宋_GB2312"/>
                <w:color w:val="000000"/>
                <w:sz w:val="18"/>
                <w:szCs w:val="18"/>
              </w:rPr>
            </w:pPr>
          </w:p>
        </w:tc>
        <w:tc>
          <w:tcPr>
            <w:tcW w:w="949" w:type="dxa"/>
            <w:vMerge w:val="continue"/>
            <w:tcBorders>
              <w:right w:val="single" w:color="auto" w:sz="4" w:space="0"/>
            </w:tcBorders>
            <w:vAlign w:val="center"/>
          </w:tcPr>
          <w:p>
            <w:pPr>
              <w:autoSpaceDN w:val="0"/>
              <w:spacing w:line="220" w:lineRule="exact"/>
              <w:textAlignment w:val="center"/>
              <w:rPr>
                <w:rFonts w:ascii="仿宋_GB2312" w:hAnsi="仿宋_GB2312" w:eastAsia="仿宋_GB2312" w:cs="仿宋_GB2312"/>
                <w:color w:val="000000"/>
                <w:sz w:val="18"/>
                <w:szCs w:val="18"/>
              </w:rPr>
            </w:pPr>
          </w:p>
        </w:tc>
        <w:tc>
          <w:tcPr>
            <w:tcW w:w="904" w:type="dxa"/>
            <w:gridSpan w:val="2"/>
            <w:tcBorders>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04" w:type="dxa"/>
            <w:gridSpan w:val="2"/>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w:t>
            </w:r>
          </w:p>
        </w:tc>
        <w:tc>
          <w:tcPr>
            <w:tcW w:w="883" w:type="dxa"/>
            <w:gridSpan w:val="3"/>
            <w:tcBorders>
              <w:top w:val="single" w:color="auto" w:sz="4" w:space="0"/>
              <w:left w:val="single" w:color="auto" w:sz="4" w:space="0"/>
              <w:bottom w:val="single" w:color="auto" w:sz="4" w:space="0"/>
              <w:right w:val="single" w:color="auto" w:sz="4" w:space="0"/>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98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p>
        </w:tc>
        <w:tc>
          <w:tcPr>
            <w:tcW w:w="90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sz w:val="18"/>
                <w:szCs w:val="18"/>
              </w:rPr>
            </w:pPr>
          </w:p>
        </w:tc>
        <w:tc>
          <w:tcPr>
            <w:tcW w:w="959" w:type="dxa"/>
            <w:gridSpan w:val="2"/>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c>
          <w:tcPr>
            <w:tcW w:w="1280" w:type="dxa"/>
            <w:tcBorders>
              <w:top w:val="single" w:color="auto" w:sz="4" w:space="0"/>
              <w:left w:val="single" w:color="auto" w:sz="4" w:space="0"/>
              <w:bottom w:val="single" w:color="auto" w:sz="4" w:space="0"/>
              <w:right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8" w:hRule="exact"/>
          <w:jc w:val="center"/>
        </w:trPr>
        <w:tc>
          <w:tcPr>
            <w:tcW w:w="10820" w:type="dxa"/>
            <w:gridSpan w:val="21"/>
            <w:tcBorders>
              <w:top w:val="single" w:color="000000" w:sz="12" w:space="0"/>
            </w:tcBorders>
            <w:vAlign w:val="center"/>
          </w:tcPr>
          <w:p>
            <w:pPr>
              <w:autoSpaceDN w:val="0"/>
              <w:ind w:firstLine="354" w:firstLineChars="196"/>
              <w:jc w:val="lef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b/>
                <w:color w:val="000000"/>
                <w:sz w:val="18"/>
                <w:szCs w:val="18"/>
              </w:rPr>
              <w:t>五、粮油食品机械出口情况</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2476" w:type="dxa"/>
            <w:gridSpan w:val="3"/>
            <w:vMerge w:val="restart"/>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类别</w:t>
            </w:r>
          </w:p>
        </w:tc>
        <w:tc>
          <w:tcPr>
            <w:tcW w:w="2753" w:type="dxa"/>
            <w:gridSpan w:val="6"/>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出口产品数量（台/吨）</w:t>
            </w:r>
          </w:p>
        </w:tc>
        <w:tc>
          <w:tcPr>
            <w:tcW w:w="2753" w:type="dxa"/>
            <w:gridSpan w:val="7"/>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出口产品销售收入（万元）</w:t>
            </w:r>
          </w:p>
        </w:tc>
        <w:tc>
          <w:tcPr>
            <w:tcW w:w="2838" w:type="dxa"/>
            <w:gridSpan w:val="5"/>
            <w:tcBorders>
              <w:tl2br w:val="nil"/>
              <w:tr2bl w:val="nil"/>
            </w:tcBorders>
            <w:vAlign w:val="center"/>
          </w:tcPr>
          <w:p>
            <w:pPr>
              <w:autoSpaceDN w:val="0"/>
              <w:spacing w:line="220" w:lineRule="exact"/>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出口产品利润（万元）</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2476" w:type="dxa"/>
            <w:gridSpan w:val="3"/>
            <w:vMerge w:val="continue"/>
            <w:tcBorders>
              <w:tl2br w:val="nil"/>
              <w:tr2bl w:val="nil"/>
            </w:tcBorders>
            <w:vAlign w:val="center"/>
          </w:tcPr>
          <w:p>
            <w:pPr>
              <w:jc w:val="center"/>
              <w:rPr>
                <w:rFonts w:ascii="仿宋_GB2312" w:hAnsi="仿宋_GB2312" w:eastAsia="仿宋_GB2312" w:cs="仿宋_GB2312"/>
              </w:rPr>
            </w:pPr>
          </w:p>
        </w:tc>
        <w:tc>
          <w:tcPr>
            <w:tcW w:w="1376" w:type="dxa"/>
            <w:gridSpan w:val="2"/>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377" w:type="dxa"/>
            <w:gridSpan w:val="4"/>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1376" w:type="dxa"/>
            <w:gridSpan w:val="3"/>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377" w:type="dxa"/>
            <w:gridSpan w:val="4"/>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c>
          <w:tcPr>
            <w:tcW w:w="1376" w:type="dxa"/>
            <w:gridSpan w:val="3"/>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2020年</w:t>
            </w:r>
          </w:p>
        </w:tc>
        <w:tc>
          <w:tcPr>
            <w:tcW w:w="1462" w:type="dxa"/>
            <w:gridSpan w:val="2"/>
            <w:tcBorders>
              <w:tl2br w:val="nil"/>
              <w:tr2bl w:val="nil"/>
            </w:tcBorders>
            <w:vAlign w:val="center"/>
          </w:tcPr>
          <w:p>
            <w:pPr>
              <w:jc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2021年</w:t>
            </w: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jc w:val="center"/>
        </w:trPr>
        <w:tc>
          <w:tcPr>
            <w:tcW w:w="2476" w:type="dxa"/>
            <w:gridSpan w:val="3"/>
            <w:tcBorders>
              <w:tl2br w:val="nil"/>
              <w:tr2bl w:val="nil"/>
            </w:tcBorders>
            <w:vAlign w:val="center"/>
          </w:tcPr>
          <w:p>
            <w:pPr>
              <w:jc w:val="left"/>
              <w:rPr>
                <w:rFonts w:ascii="仿宋_GB2312" w:hAnsi="仿宋_GB2312" w:eastAsia="仿宋_GB2312" w:cs="仿宋_GB2312"/>
                <w:color w:val="000000"/>
                <w:sz w:val="18"/>
                <w:szCs w:val="18"/>
              </w:rPr>
            </w:pPr>
            <w:r>
              <w:rPr>
                <w:rFonts w:hint="eastAsia" w:ascii="仿宋_GB2312" w:hAnsi="仿宋_GB2312" w:eastAsia="仿宋_GB2312" w:cs="仿宋_GB2312"/>
                <w:color w:val="000000"/>
                <w:sz w:val="18"/>
                <w:szCs w:val="18"/>
              </w:rPr>
              <w:t>粮油食品机械</w:t>
            </w:r>
          </w:p>
        </w:tc>
        <w:tc>
          <w:tcPr>
            <w:tcW w:w="1376" w:type="dxa"/>
            <w:gridSpan w:val="2"/>
            <w:tcBorders>
              <w:tl2br w:val="nil"/>
              <w:tr2bl w:val="nil"/>
            </w:tcBorders>
            <w:vAlign w:val="center"/>
          </w:tcPr>
          <w:p>
            <w:pPr>
              <w:jc w:val="left"/>
              <w:rPr>
                <w:rFonts w:ascii="仿宋_GB2312" w:hAnsi="仿宋_GB2312" w:eastAsia="仿宋_GB2312" w:cs="仿宋_GB2312"/>
                <w:color w:val="000000"/>
                <w:sz w:val="18"/>
                <w:szCs w:val="18"/>
              </w:rPr>
            </w:pPr>
          </w:p>
        </w:tc>
        <w:tc>
          <w:tcPr>
            <w:tcW w:w="1377" w:type="dxa"/>
            <w:gridSpan w:val="4"/>
            <w:tcBorders>
              <w:tl2br w:val="nil"/>
              <w:tr2bl w:val="nil"/>
            </w:tcBorders>
            <w:vAlign w:val="center"/>
          </w:tcPr>
          <w:p>
            <w:pPr>
              <w:jc w:val="left"/>
              <w:rPr>
                <w:rFonts w:ascii="仿宋_GB2312" w:hAnsi="仿宋_GB2312" w:eastAsia="仿宋_GB2312" w:cs="仿宋_GB2312"/>
                <w:color w:val="000000"/>
                <w:sz w:val="18"/>
                <w:szCs w:val="18"/>
              </w:rPr>
            </w:pPr>
          </w:p>
        </w:tc>
        <w:tc>
          <w:tcPr>
            <w:tcW w:w="1376" w:type="dxa"/>
            <w:gridSpan w:val="3"/>
            <w:tcBorders>
              <w:tl2br w:val="nil"/>
              <w:tr2bl w:val="nil"/>
            </w:tcBorders>
            <w:vAlign w:val="center"/>
          </w:tcPr>
          <w:p>
            <w:pPr>
              <w:jc w:val="left"/>
              <w:rPr>
                <w:rFonts w:ascii="仿宋_GB2312" w:hAnsi="仿宋_GB2312" w:eastAsia="仿宋_GB2312" w:cs="仿宋_GB2312"/>
                <w:color w:val="000000"/>
                <w:sz w:val="18"/>
                <w:szCs w:val="18"/>
              </w:rPr>
            </w:pPr>
          </w:p>
        </w:tc>
        <w:tc>
          <w:tcPr>
            <w:tcW w:w="1377" w:type="dxa"/>
            <w:gridSpan w:val="4"/>
            <w:tcBorders>
              <w:tl2br w:val="nil"/>
              <w:tr2bl w:val="nil"/>
            </w:tcBorders>
            <w:vAlign w:val="center"/>
          </w:tcPr>
          <w:p>
            <w:pPr>
              <w:jc w:val="left"/>
              <w:rPr>
                <w:rFonts w:ascii="仿宋_GB2312" w:hAnsi="仿宋_GB2312" w:eastAsia="仿宋_GB2312" w:cs="仿宋_GB2312"/>
                <w:color w:val="000000"/>
                <w:sz w:val="18"/>
                <w:szCs w:val="18"/>
              </w:rPr>
            </w:pPr>
          </w:p>
        </w:tc>
        <w:tc>
          <w:tcPr>
            <w:tcW w:w="1376" w:type="dxa"/>
            <w:gridSpan w:val="3"/>
            <w:tcBorders>
              <w:tl2br w:val="nil"/>
              <w:tr2bl w:val="nil"/>
            </w:tcBorders>
            <w:vAlign w:val="center"/>
          </w:tcPr>
          <w:p>
            <w:pPr>
              <w:jc w:val="left"/>
              <w:rPr>
                <w:rFonts w:ascii="仿宋_GB2312" w:hAnsi="仿宋_GB2312" w:eastAsia="仿宋_GB2312" w:cs="仿宋_GB2312"/>
                <w:color w:val="000000"/>
                <w:sz w:val="18"/>
                <w:szCs w:val="18"/>
              </w:rPr>
            </w:pPr>
          </w:p>
        </w:tc>
        <w:tc>
          <w:tcPr>
            <w:tcW w:w="1462" w:type="dxa"/>
            <w:gridSpan w:val="2"/>
            <w:tcBorders>
              <w:tl2br w:val="nil"/>
              <w:tr2bl w:val="nil"/>
            </w:tcBorders>
            <w:vAlign w:val="center"/>
          </w:tcPr>
          <w:p>
            <w:pPr>
              <w:jc w:val="center"/>
              <w:rPr>
                <w:rFonts w:ascii="仿宋_GB2312" w:hAnsi="仿宋_GB2312" w:eastAsia="仿宋_GB2312" w:cs="仿宋_GB2312"/>
                <w:color w:val="000000"/>
                <w:sz w:val="18"/>
                <w:szCs w:val="18"/>
              </w:rPr>
            </w:pPr>
          </w:p>
        </w:tc>
      </w:tr>
      <w:tr>
        <w:tblPrEx>
          <w:tblBorders>
            <w:top w:val="none" w:color="auto" w:sz="0"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8" w:hRule="exact"/>
          <w:jc w:val="center"/>
        </w:trPr>
        <w:tc>
          <w:tcPr>
            <w:tcW w:w="10820" w:type="dxa"/>
            <w:gridSpan w:val="21"/>
            <w:tcBorders>
              <w:top w:val="single" w:color="000000" w:sz="12" w:space="0"/>
              <w:bottom w:val="nil"/>
            </w:tcBorders>
            <w:vAlign w:val="center"/>
          </w:tcPr>
          <w:p>
            <w:pPr>
              <w:autoSpaceDN w:val="0"/>
              <w:jc w:val="left"/>
              <w:textAlignment w:val="center"/>
              <w:rPr>
                <w:rFonts w:ascii="仿宋_GB2312" w:hAnsi="仿宋_GB2312" w:eastAsia="仿宋_GB2312" w:cs="仿宋_GB2312"/>
                <w:b/>
                <w:color w:val="000000"/>
                <w:sz w:val="18"/>
                <w:szCs w:val="18"/>
              </w:rPr>
            </w:pPr>
          </w:p>
        </w:tc>
      </w:tr>
    </w:tbl>
    <w:p>
      <w:pPr>
        <w:ind w:left="-21" w:leftChars="-67" w:right="-113" w:rightChars="-54" w:hanging="120" w:hangingChars="67"/>
        <w:rPr>
          <w:rFonts w:ascii="黑体" w:hAnsi="黑体" w:eastAsia="黑体" w:cs="黑体"/>
          <w:sz w:val="32"/>
          <w:szCs w:val="32"/>
        </w:rPr>
      </w:pPr>
      <w:r>
        <w:rPr>
          <w:rFonts w:hint="eastAsia" w:ascii="仿宋_GB2312" w:hAnsi="仿宋_GB2312" w:eastAsia="仿宋_GB2312" w:cs="仿宋_GB2312"/>
          <w:sz w:val="18"/>
          <w:szCs w:val="18"/>
        </w:rPr>
        <w:t>注：填表前请认真阅读《填报说明》。            填表人：                            2022年      月      日</w:t>
      </w:r>
    </w:p>
    <w:p>
      <w:pPr>
        <w:rPr>
          <w:rFonts w:hint="eastAsia" w:ascii="仿宋_GB2312" w:hAnsi="仿宋_GB2312" w:eastAsia="仿宋_GB2312" w:cs="仿宋_GB2312"/>
          <w:sz w:val="32"/>
          <w:szCs w:val="32"/>
        </w:rPr>
      </w:pPr>
    </w:p>
    <w:p>
      <w:pPr>
        <w:rPr>
          <w:rFonts w:ascii="仿宋_GB2312" w:hAnsi="仿宋_GB2312" w:eastAsia="仿宋_GB2312" w:cs="仿宋_GB2312"/>
          <w:color w:val="000000"/>
          <w:spacing w:val="20"/>
          <w:sz w:val="36"/>
          <w:szCs w:val="36"/>
        </w:rPr>
      </w:pPr>
      <w:bookmarkStart w:id="0" w:name="_GoBack"/>
      <w:bookmarkEnd w:id="0"/>
      <w:r>
        <w:rPr>
          <w:rFonts w:hint="eastAsia" w:ascii="仿宋_GB2312" w:hAnsi="仿宋_GB2312" w:eastAsia="仿宋_GB2312" w:cs="仿宋_GB2312"/>
          <w:sz w:val="32"/>
          <w:szCs w:val="32"/>
        </w:rPr>
        <w:t>附件2：</w:t>
      </w:r>
    </w:p>
    <w:p>
      <w:pPr>
        <w:ind w:left="-850" w:leftChars="-405" w:firstLine="2600" w:firstLineChars="650"/>
        <w:rPr>
          <w:rFonts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color w:val="000000"/>
          <w:spacing w:val="20"/>
          <w:sz w:val="36"/>
          <w:szCs w:val="36"/>
        </w:rPr>
        <w:t>重点粮油企业专项调查</w:t>
      </w:r>
      <w:r>
        <w:rPr>
          <w:rFonts w:hint="eastAsia" w:ascii="方正小标宋简体" w:hAnsi="方正小标宋简体" w:eastAsia="方正小标宋简体" w:cs="方正小标宋简体"/>
          <w:sz w:val="36"/>
          <w:szCs w:val="36"/>
        </w:rPr>
        <w:t>企业承诺书</w:t>
      </w:r>
    </w:p>
    <w:p>
      <w:pPr>
        <w:rPr>
          <w:rFonts w:ascii="仿宋_GB2312" w:hAnsi="仿宋_GB2312" w:eastAsia="仿宋_GB2312" w:cs="仿宋_GB2312"/>
          <w:sz w:val="36"/>
          <w:szCs w:val="36"/>
        </w:rPr>
      </w:pP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本企业自愿参加2021年度重点粮油企业专项调查工作并承诺如下：</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本企业所填报的2021年度《重点粮油企业专项调查表》各项内容及数据真实、准确、有效，并与本企业向所在地粮食局、统计局、税务局等行政管理部门报送的统计报表、财务报表相关数据一致，如有虚假，愿意接受通报批评，并承担相应责任。</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二、本企业自2019年以来未发生任何质量安全事故或损害消费者合法权益等违规失信行为。</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三、本企业保证严格执行国家法律、法规及相关质量标准、卫生标准，确保产品（商品）质量合格、卫生安全，切实维护消费者合法权益。</w:t>
      </w:r>
    </w:p>
    <w:p>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四、本企业愿意接受有关部门的抽查及检查。</w:t>
      </w:r>
    </w:p>
    <w:p>
      <w:pPr>
        <w:spacing w:line="580" w:lineRule="exact"/>
        <w:ind w:firstLine="640" w:firstLineChars="200"/>
        <w:rPr>
          <w:rFonts w:hint="eastAsia" w:ascii="仿宋_GB2312" w:hAnsi="仿宋_GB2312" w:eastAsia="仿宋_GB2312" w:cs="仿宋_GB2312"/>
          <w:color w:val="000000"/>
          <w:sz w:val="32"/>
          <w:szCs w:val="32"/>
        </w:rPr>
      </w:pP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法定代表人签字：</w:t>
      </w: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承诺单位(盖章)：</w:t>
      </w:r>
    </w:p>
    <w:p>
      <w:pPr>
        <w:spacing w:line="580" w:lineRule="exact"/>
        <w:ind w:firstLine="3520" w:firstLineChars="1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          期：     年    月    日</w:t>
      </w:r>
    </w:p>
    <w:p>
      <w:pPr>
        <w:rPr>
          <w:rFonts w:ascii="仿宋_GB2312" w:hAnsi="仿宋_GB2312" w:eastAsia="仿宋_GB2312" w:cs="仿宋_GB2312"/>
          <w:color w:val="000000"/>
          <w:sz w:val="30"/>
          <w:szCs w:val="30"/>
        </w:rPr>
      </w:pPr>
    </w:p>
    <w:p>
      <w:pPr>
        <w:rPr>
          <w:rFonts w:ascii="仿宋_GB2312" w:hAnsi="仿宋_GB2312" w:eastAsia="仿宋_GB2312" w:cs="仿宋_GB2312"/>
          <w:color w:val="000000"/>
        </w:rPr>
        <w:sectPr>
          <w:footerReference r:id="rId4" w:type="default"/>
          <w:headerReference r:id="rId3" w:type="even"/>
          <w:footerReference r:id="rId5" w:type="even"/>
          <w:pgSz w:w="11906" w:h="16838"/>
          <w:pgMar w:top="1588" w:right="1418" w:bottom="1588" w:left="1418" w:header="851" w:footer="992" w:gutter="0"/>
          <w:pgNumType w:fmt="decimal" w:start="5"/>
          <w:cols w:space="0" w:num="1"/>
          <w:docGrid w:type="lines" w:linePitch="312" w:charSpace="0"/>
        </w:sectPr>
      </w:pPr>
    </w:p>
    <w:p>
      <w:pPr>
        <w:ind w:left="-850" w:leftChars="-405"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widowControl/>
        <w:spacing w:line="620" w:lineRule="exact"/>
        <w:jc w:val="center"/>
        <w:rPr>
          <w:rFonts w:ascii="方正小标宋简体" w:hAnsi="方正小标宋简体" w:eastAsia="方正小标宋简体" w:cs="方正小标宋简体"/>
          <w:color w:val="000000"/>
          <w:spacing w:val="20"/>
          <w:kern w:val="0"/>
          <w:sz w:val="36"/>
          <w:szCs w:val="36"/>
        </w:rPr>
      </w:pPr>
      <w:r>
        <w:rPr>
          <w:rFonts w:hint="eastAsia" w:ascii="方正小标宋简体" w:hAnsi="方正小标宋简体" w:eastAsia="方正小标宋简体" w:cs="方正小标宋简体"/>
          <w:color w:val="000000"/>
          <w:spacing w:val="20"/>
          <w:kern w:val="0"/>
          <w:sz w:val="36"/>
          <w:szCs w:val="36"/>
        </w:rPr>
        <w:t>重点粮油企业专项调查审核汇总表</w:t>
      </w:r>
    </w:p>
    <w:p>
      <w:pPr>
        <w:widowControl/>
        <w:spacing w:line="620" w:lineRule="exact"/>
        <w:jc w:val="center"/>
        <w:rPr>
          <w:rFonts w:ascii="仿宋_GB2312" w:hAnsi="仿宋_GB2312" w:eastAsia="仿宋_GB2312" w:cs="仿宋_GB2312"/>
          <w:color w:val="000000"/>
          <w:spacing w:val="20"/>
          <w:kern w:val="0"/>
          <w:sz w:val="32"/>
          <w:szCs w:val="32"/>
        </w:rPr>
      </w:pPr>
      <w:r>
        <w:rPr>
          <w:rFonts w:hint="eastAsia" w:ascii="仿宋_GB2312" w:hAnsi="仿宋_GB2312" w:eastAsia="仿宋_GB2312" w:cs="仿宋_GB2312"/>
          <w:color w:val="000000"/>
          <w:spacing w:val="20"/>
          <w:kern w:val="0"/>
          <w:sz w:val="32"/>
          <w:szCs w:val="32"/>
        </w:rPr>
        <w:t>（集团公司、</w:t>
      </w:r>
      <w:r>
        <w:rPr>
          <w:rFonts w:hint="eastAsia" w:ascii="仿宋_GB2312" w:hAnsi="仿宋_GB2312" w:eastAsia="仿宋_GB2312" w:cs="仿宋_GB2312"/>
          <w:color w:val="000000"/>
          <w:spacing w:val="20"/>
          <w:kern w:val="0"/>
          <w:sz w:val="32"/>
          <w:szCs w:val="32"/>
          <w:lang w:eastAsia="zh-CN"/>
        </w:rPr>
        <w:t>各市</w:t>
      </w:r>
      <w:r>
        <w:rPr>
          <w:rFonts w:hint="eastAsia" w:ascii="仿宋_GB2312" w:hAnsi="仿宋_GB2312" w:eastAsia="仿宋_GB2312" w:cs="仿宋_GB2312"/>
          <w:color w:val="000000"/>
          <w:spacing w:val="20"/>
          <w:kern w:val="0"/>
          <w:sz w:val="32"/>
          <w:szCs w:val="32"/>
        </w:rPr>
        <w:t>协会填报）</w:t>
      </w:r>
    </w:p>
    <w:p>
      <w:pPr>
        <w:widowControl/>
        <w:spacing w:line="48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2021年度</w:t>
      </w:r>
    </w:p>
    <w:p>
      <w:pPr>
        <w:spacing w:line="400" w:lineRule="exact"/>
        <w:ind w:right="-653" w:rightChars="-311"/>
        <w:rPr>
          <w:rFonts w:ascii="仿宋_GB2312" w:hAnsi="仿宋_GB2312" w:eastAsia="仿宋_GB2312" w:cs="仿宋_GB2312"/>
          <w:color w:val="000000"/>
          <w:kern w:val="0"/>
          <w:sz w:val="28"/>
          <w:szCs w:val="32"/>
        </w:rPr>
      </w:pPr>
      <w:r>
        <w:rPr>
          <w:rFonts w:hint="eastAsia" w:ascii="仿宋_GB2312" w:hAnsi="仿宋_GB2312" w:eastAsia="仿宋_GB2312" w:cs="仿宋_GB2312"/>
          <w:color w:val="000000"/>
          <w:kern w:val="0"/>
          <w:szCs w:val="21"/>
        </w:rPr>
        <w:t>审核汇总单位盖章                                                                                                         表2</w:t>
      </w:r>
    </w:p>
    <w:tbl>
      <w:tblPr>
        <w:tblStyle w:val="5"/>
        <w:tblW w:w="13585" w:type="dxa"/>
        <w:tblInd w:w="0" w:type="dxa"/>
        <w:tblLayout w:type="fixed"/>
        <w:tblCellMar>
          <w:top w:w="0" w:type="dxa"/>
          <w:left w:w="108" w:type="dxa"/>
          <w:bottom w:w="0" w:type="dxa"/>
          <w:right w:w="108" w:type="dxa"/>
        </w:tblCellMar>
      </w:tblPr>
      <w:tblGrid>
        <w:gridCol w:w="3112"/>
        <w:gridCol w:w="603"/>
        <w:gridCol w:w="603"/>
        <w:gridCol w:w="603"/>
        <w:gridCol w:w="604"/>
        <w:gridCol w:w="604"/>
        <w:gridCol w:w="604"/>
        <w:gridCol w:w="606"/>
        <w:gridCol w:w="605"/>
        <w:gridCol w:w="604"/>
        <w:gridCol w:w="604"/>
        <w:gridCol w:w="604"/>
        <w:gridCol w:w="605"/>
        <w:gridCol w:w="606"/>
        <w:gridCol w:w="856"/>
        <w:gridCol w:w="882"/>
        <w:gridCol w:w="874"/>
        <w:gridCol w:w="6"/>
      </w:tblGrid>
      <w:tr>
        <w:tblPrEx>
          <w:tblCellMar>
            <w:top w:w="0" w:type="dxa"/>
            <w:left w:w="108" w:type="dxa"/>
            <w:bottom w:w="0" w:type="dxa"/>
            <w:right w:w="108" w:type="dxa"/>
          </w:tblCellMar>
        </w:tblPrEx>
        <w:trPr>
          <w:gridAfter w:val="1"/>
          <w:wAfter w:w="6" w:type="dxa"/>
          <w:trHeight w:val="678" w:hRule="exact"/>
        </w:trPr>
        <w:tc>
          <w:tcPr>
            <w:tcW w:w="3112" w:type="dxa"/>
            <w:vMerge w:val="restart"/>
            <w:tcBorders>
              <w:top w:val="single" w:color="auto" w:sz="12"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企 业 名 称</w:t>
            </w:r>
          </w:p>
        </w:tc>
        <w:tc>
          <w:tcPr>
            <w:tcW w:w="4227" w:type="dxa"/>
            <w:gridSpan w:val="7"/>
            <w:tcBorders>
              <w:top w:val="single" w:color="auto" w:sz="12"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产品销售收入（万元）</w:t>
            </w:r>
          </w:p>
        </w:tc>
        <w:tc>
          <w:tcPr>
            <w:tcW w:w="3628" w:type="dxa"/>
            <w:gridSpan w:val="6"/>
            <w:tcBorders>
              <w:top w:val="single" w:color="auto" w:sz="12" w:space="0"/>
              <w:right w:val="single" w:color="auto" w:sz="4" w:space="0"/>
            </w:tcBorders>
            <w:vAlign w:val="center"/>
          </w:tcPr>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产品产量（万吨）</w:t>
            </w:r>
          </w:p>
        </w:tc>
        <w:tc>
          <w:tcPr>
            <w:tcW w:w="1738" w:type="dxa"/>
            <w:gridSpan w:val="2"/>
            <w:tcBorders>
              <w:top w:val="single" w:color="auto" w:sz="12" w:space="0"/>
              <w:left w:val="single" w:color="auto" w:sz="4" w:space="0"/>
            </w:tcBorders>
            <w:shd w:val="clear" w:color="auto" w:fill="auto"/>
            <w:vAlign w:val="center"/>
          </w:tcPr>
          <w:p>
            <w:pPr>
              <w:widowControl/>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xml:space="preserve"> 利税总额</w:t>
            </w:r>
          </w:p>
          <w:p>
            <w:pPr>
              <w:widowControl/>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（万元）</w:t>
            </w:r>
          </w:p>
        </w:tc>
        <w:tc>
          <w:tcPr>
            <w:tcW w:w="874" w:type="dxa"/>
            <w:tcBorders>
              <w:top w:val="single" w:color="auto" w:sz="12" w:space="0"/>
              <w:lef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备注</w:t>
            </w:r>
          </w:p>
        </w:tc>
      </w:tr>
      <w:tr>
        <w:tblPrEx>
          <w:tblCellMar>
            <w:top w:w="0" w:type="dxa"/>
            <w:left w:w="108" w:type="dxa"/>
            <w:bottom w:w="0" w:type="dxa"/>
            <w:right w:w="108" w:type="dxa"/>
          </w:tblCellMar>
        </w:tblPrEx>
        <w:trPr>
          <w:trHeight w:val="378" w:hRule="atLeast"/>
        </w:trPr>
        <w:tc>
          <w:tcPr>
            <w:tcW w:w="3112" w:type="dxa"/>
            <w:vMerge w:val="continue"/>
            <w:tcBorders>
              <w:right w:val="single" w:color="auto" w:sz="4" w:space="0"/>
            </w:tcBorders>
            <w:vAlign w:val="center"/>
          </w:tcPr>
          <w:p>
            <w:pPr>
              <w:widowControl/>
              <w:jc w:val="left"/>
              <w:rPr>
                <w:rFonts w:ascii="仿宋_GB2312" w:hAnsi="仿宋_GB2312" w:eastAsia="仿宋_GB2312" w:cs="仿宋_GB2312"/>
                <w:color w:val="000000"/>
                <w:kern w:val="0"/>
                <w:szCs w:val="21"/>
              </w:rPr>
            </w:pPr>
          </w:p>
        </w:tc>
        <w:tc>
          <w:tcPr>
            <w:tcW w:w="60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大</w:t>
            </w:r>
          </w:p>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米</w:t>
            </w:r>
          </w:p>
        </w:tc>
        <w:tc>
          <w:tcPr>
            <w:tcW w:w="60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小</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麦</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粉</w:t>
            </w:r>
          </w:p>
        </w:tc>
        <w:tc>
          <w:tcPr>
            <w:tcW w:w="603"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食</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用</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油</w:t>
            </w:r>
          </w:p>
        </w:tc>
        <w:tc>
          <w:tcPr>
            <w:tcW w:w="604"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挂</w:t>
            </w:r>
          </w:p>
          <w:p>
            <w:pPr>
              <w:widowControl/>
              <w:jc w:val="center"/>
              <w:rPr>
                <w:rFonts w:ascii="仿宋_GB2312" w:hAnsi="仿宋_GB2312" w:eastAsia="仿宋_GB2312" w:cs="仿宋_GB2312"/>
                <w:color w:val="000000"/>
                <w:kern w:val="0"/>
                <w:szCs w:val="21"/>
              </w:rPr>
            </w:pP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面</w:t>
            </w:r>
          </w:p>
        </w:tc>
        <w:tc>
          <w:tcPr>
            <w:tcW w:w="604"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杂</w:t>
            </w:r>
          </w:p>
          <w:p>
            <w:pPr>
              <w:widowControl/>
              <w:jc w:val="center"/>
              <w:rPr>
                <w:rFonts w:ascii="仿宋_GB2312" w:hAnsi="仿宋_GB2312" w:eastAsia="仿宋_GB2312" w:cs="仿宋_GB2312"/>
                <w:color w:val="000000"/>
                <w:kern w:val="0"/>
                <w:szCs w:val="21"/>
              </w:rPr>
            </w:pP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粮</w:t>
            </w:r>
          </w:p>
        </w:tc>
        <w:tc>
          <w:tcPr>
            <w:tcW w:w="604"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主</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食</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品</w:t>
            </w:r>
          </w:p>
        </w:tc>
        <w:tc>
          <w:tcPr>
            <w:tcW w:w="606"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粮油食品机械</w:t>
            </w:r>
          </w:p>
        </w:tc>
        <w:tc>
          <w:tcPr>
            <w:tcW w:w="605" w:type="dxa"/>
            <w:vMerge w:val="restart"/>
            <w:tcBorders>
              <w:top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ind w:firstLine="105" w:firstLineChars="50"/>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大</w:t>
            </w:r>
          </w:p>
          <w:p>
            <w:pPr>
              <w:widowControl/>
              <w:jc w:val="center"/>
              <w:rPr>
                <w:rFonts w:ascii="仿宋_GB2312" w:hAnsi="仿宋_GB2312" w:eastAsia="仿宋_GB2312" w:cs="仿宋_GB2312"/>
                <w:color w:val="000000"/>
                <w:kern w:val="0"/>
                <w:szCs w:val="21"/>
              </w:rPr>
            </w:pP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米</w:t>
            </w:r>
          </w:p>
        </w:tc>
        <w:tc>
          <w:tcPr>
            <w:tcW w:w="604" w:type="dxa"/>
            <w:vMerge w:val="restart"/>
            <w:tcBorders>
              <w:top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小</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麦</w:t>
            </w: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粉</w:t>
            </w:r>
          </w:p>
        </w:tc>
        <w:tc>
          <w:tcPr>
            <w:tcW w:w="604" w:type="dxa"/>
            <w:vMerge w:val="restart"/>
            <w:tcBorders>
              <w:top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食</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用</w:t>
            </w: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油</w:t>
            </w:r>
          </w:p>
        </w:tc>
        <w:tc>
          <w:tcPr>
            <w:tcW w:w="604" w:type="dxa"/>
            <w:vMerge w:val="restart"/>
            <w:tcBorders>
              <w:top w:val="single" w:color="auto" w:sz="4" w:space="0"/>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挂</w:t>
            </w:r>
          </w:p>
          <w:p>
            <w:pPr>
              <w:widowControl/>
              <w:jc w:val="center"/>
              <w:rPr>
                <w:rFonts w:ascii="仿宋_GB2312" w:hAnsi="仿宋_GB2312" w:eastAsia="仿宋_GB2312" w:cs="仿宋_GB2312"/>
                <w:color w:val="000000"/>
                <w:kern w:val="0"/>
                <w:szCs w:val="21"/>
              </w:rPr>
            </w:pP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面</w:t>
            </w:r>
          </w:p>
        </w:tc>
        <w:tc>
          <w:tcPr>
            <w:tcW w:w="605" w:type="dxa"/>
            <w:vMerge w:val="restart"/>
            <w:tcBorders>
              <w:top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ind w:firstLine="105" w:firstLineChars="50"/>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杂</w:t>
            </w:r>
          </w:p>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粮</w:t>
            </w:r>
          </w:p>
        </w:tc>
        <w:tc>
          <w:tcPr>
            <w:tcW w:w="606" w:type="dxa"/>
            <w:vMerge w:val="restart"/>
            <w:tcBorders>
              <w:top w:val="single" w:color="auto" w:sz="4" w:space="0"/>
              <w:left w:val="single" w:color="auto" w:sz="4" w:space="0"/>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主</w:t>
            </w:r>
          </w:p>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食</w:t>
            </w: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品</w:t>
            </w:r>
          </w:p>
        </w:tc>
        <w:tc>
          <w:tcPr>
            <w:tcW w:w="856" w:type="dxa"/>
            <w:tcBorders>
              <w:right w:val="single" w:color="auto" w:sz="4" w:space="0"/>
            </w:tcBorders>
          </w:tcPr>
          <w:p>
            <w:pPr>
              <w:widowControl/>
              <w:jc w:val="center"/>
              <w:rPr>
                <w:rFonts w:ascii="仿宋_GB2312" w:hAnsi="仿宋_GB2312" w:eastAsia="仿宋_GB2312" w:cs="仿宋_GB2312"/>
                <w:color w:val="000000"/>
                <w:kern w:val="0"/>
                <w:szCs w:val="21"/>
              </w:rPr>
            </w:pPr>
          </w:p>
        </w:tc>
        <w:tc>
          <w:tcPr>
            <w:tcW w:w="882" w:type="dxa"/>
            <w:vMerge w:val="restart"/>
            <w:tcBorders>
              <w:top w:val="single" w:color="auto" w:sz="4" w:space="0"/>
              <w:left w:val="single" w:color="auto" w:sz="4" w:space="0"/>
            </w:tcBorders>
          </w:tcPr>
          <w:p>
            <w:pPr>
              <w:jc w:val="center"/>
              <w:rPr>
                <w:rFonts w:ascii="仿宋_GB2312" w:hAnsi="仿宋_GB2312" w:eastAsia="仿宋_GB2312" w:cs="仿宋_GB2312"/>
                <w:color w:val="000000"/>
                <w:kern w:val="0"/>
                <w:szCs w:val="21"/>
              </w:rPr>
            </w:pP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利润</w:t>
            </w:r>
          </w:p>
          <w:p>
            <w:pPr>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总额</w:t>
            </w:r>
          </w:p>
          <w:p>
            <w:pP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(万元）</w:t>
            </w:r>
          </w:p>
          <w:p>
            <w:pPr>
              <w:rPr>
                <w:rFonts w:ascii="仿宋_GB2312" w:hAnsi="仿宋_GB2312" w:eastAsia="仿宋_GB2312" w:cs="仿宋_GB2312"/>
                <w:color w:val="000000"/>
                <w:kern w:val="0"/>
                <w:szCs w:val="21"/>
              </w:rPr>
            </w:pPr>
          </w:p>
        </w:tc>
        <w:tc>
          <w:tcPr>
            <w:tcW w:w="880" w:type="dxa"/>
            <w:gridSpan w:val="2"/>
            <w:vMerge w:val="restart"/>
            <w:tcBorders>
              <w:left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994" w:hRule="atLeast"/>
        </w:trPr>
        <w:tc>
          <w:tcPr>
            <w:tcW w:w="3112" w:type="dxa"/>
            <w:vMerge w:val="continue"/>
            <w:tcBorders>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Cs w:val="21"/>
              </w:rPr>
            </w:pPr>
          </w:p>
        </w:tc>
        <w:tc>
          <w:tcPr>
            <w:tcW w:w="6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p>
        </w:tc>
        <w:tc>
          <w:tcPr>
            <w:tcW w:w="6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p>
        </w:tc>
        <w:tc>
          <w:tcPr>
            <w:tcW w:w="6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p>
        </w:tc>
        <w:tc>
          <w:tcPr>
            <w:tcW w:w="604" w:type="dxa"/>
            <w:vMerge w:val="continue"/>
            <w:tcBorders>
              <w:left w:val="single" w:color="auto" w:sz="4" w:space="0"/>
              <w:bottom w:val="single" w:color="auto" w:sz="4" w:space="0"/>
              <w:right w:val="single" w:color="auto" w:sz="4" w:space="0"/>
            </w:tcBorders>
            <w:vAlign w:val="center"/>
          </w:tcPr>
          <w:p>
            <w:pPr>
              <w:widowControl/>
              <w:rPr>
                <w:rFonts w:ascii="仿宋_GB2312" w:hAnsi="仿宋_GB2312" w:eastAsia="仿宋_GB2312" w:cs="仿宋_GB2312"/>
                <w:color w:val="000000"/>
                <w:kern w:val="0"/>
                <w:szCs w:val="21"/>
              </w:rPr>
            </w:pPr>
          </w:p>
        </w:tc>
        <w:tc>
          <w:tcPr>
            <w:tcW w:w="604" w:type="dxa"/>
            <w:vMerge w:val="continue"/>
            <w:tcBorders>
              <w:left w:val="single" w:color="auto" w:sz="4" w:space="0"/>
              <w:bottom w:val="single" w:color="auto" w:sz="4" w:space="0"/>
              <w:right w:val="single" w:color="auto" w:sz="4" w:space="0"/>
            </w:tcBorders>
            <w:vAlign w:val="center"/>
          </w:tcPr>
          <w:p>
            <w:pPr>
              <w:widowControl/>
              <w:rPr>
                <w:rFonts w:ascii="仿宋_GB2312" w:hAnsi="仿宋_GB2312" w:eastAsia="仿宋_GB2312" w:cs="仿宋_GB2312"/>
                <w:color w:val="000000"/>
                <w:kern w:val="0"/>
                <w:szCs w:val="21"/>
              </w:rPr>
            </w:pPr>
          </w:p>
        </w:tc>
        <w:tc>
          <w:tcPr>
            <w:tcW w:w="604"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p>
        </w:tc>
        <w:tc>
          <w:tcPr>
            <w:tcW w:w="606" w:type="dxa"/>
            <w:vMerge w:val="continue"/>
            <w:tcBorders>
              <w:left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605" w:type="dxa"/>
            <w:vMerge w:val="continue"/>
            <w:tcBorders>
              <w:left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604"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p>
        </w:tc>
        <w:tc>
          <w:tcPr>
            <w:tcW w:w="604" w:type="dxa"/>
            <w:vMerge w:val="continue"/>
            <w:tcBorders>
              <w:left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604"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605" w:type="dxa"/>
            <w:vMerge w:val="continue"/>
            <w:tcBorders>
              <w:left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6"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856" w:type="dxa"/>
            <w:tcBorders>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_GB2312" w:eastAsia="仿宋_GB2312" w:cs="仿宋_GB2312"/>
                <w:color w:val="000000"/>
                <w:kern w:val="0"/>
                <w:szCs w:val="21"/>
              </w:rPr>
            </w:pPr>
          </w:p>
        </w:tc>
        <w:tc>
          <w:tcPr>
            <w:tcW w:w="882" w:type="dxa"/>
            <w:vMerge w:val="continue"/>
            <w:tcBorders>
              <w:left w:val="single" w:color="auto" w:sz="4" w:space="0"/>
              <w:bottom w:val="single" w:color="auto" w:sz="4" w:space="0"/>
              <w:right w:val="single" w:color="auto" w:sz="4" w:space="0"/>
            </w:tcBorders>
            <w:vAlign w:val="center"/>
          </w:tcPr>
          <w:p>
            <w:pPr>
              <w:widowControl/>
              <w:rPr>
                <w:rFonts w:ascii="仿宋_GB2312" w:hAnsi="仿宋_GB2312" w:eastAsia="仿宋_GB2312" w:cs="仿宋_GB2312"/>
                <w:color w:val="000000"/>
                <w:kern w:val="0"/>
                <w:szCs w:val="21"/>
              </w:rPr>
            </w:pPr>
          </w:p>
        </w:tc>
        <w:tc>
          <w:tcPr>
            <w:tcW w:w="880" w:type="dxa"/>
            <w:gridSpan w:val="2"/>
            <w:vMerge w:val="continue"/>
            <w:tcBorders>
              <w:left w:val="single" w:color="auto" w:sz="4" w:space="0"/>
              <w:bottom w:val="single" w:color="auto" w:sz="4" w:space="0"/>
            </w:tcBorders>
          </w:tcPr>
          <w:p>
            <w:pPr>
              <w:widowControl/>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r>
        <w:tblPrEx>
          <w:tblCellMar>
            <w:top w:w="0" w:type="dxa"/>
            <w:left w:w="108" w:type="dxa"/>
            <w:bottom w:w="0" w:type="dxa"/>
            <w:right w:w="108" w:type="dxa"/>
          </w:tblCellMar>
        </w:tblPrEx>
        <w:trPr>
          <w:trHeight w:val="374" w:hRule="exact"/>
        </w:trPr>
        <w:tc>
          <w:tcPr>
            <w:tcW w:w="3112" w:type="dxa"/>
            <w:tcBorders>
              <w:top w:val="single" w:color="auto" w:sz="4" w:space="0"/>
              <w:bottom w:val="single" w:color="auto" w:sz="4" w:space="0"/>
              <w:right w:val="single" w:color="auto" w:sz="4" w:space="0"/>
            </w:tcBorders>
            <w:vAlign w:val="center"/>
          </w:tcPr>
          <w:p>
            <w:pPr>
              <w:widowControl/>
              <w:tabs>
                <w:tab w:val="center" w:pos="1613"/>
                <w:tab w:val="right" w:pos="2896"/>
              </w:tabs>
              <w:jc w:val="left"/>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ab/>
            </w:r>
            <w:r>
              <w:rPr>
                <w:rFonts w:hint="eastAsia" w:ascii="仿宋_GB2312" w:hAnsi="仿宋_GB2312" w:eastAsia="仿宋_GB2312" w:cs="仿宋_GB2312"/>
                <w:color w:val="000000"/>
                <w:kern w:val="0"/>
                <w:szCs w:val="21"/>
              </w:rPr>
              <w:t>　</w:t>
            </w:r>
            <w:r>
              <w:rPr>
                <w:rFonts w:hint="eastAsia" w:ascii="仿宋_GB2312" w:hAnsi="仿宋_GB2312" w:eastAsia="仿宋_GB2312" w:cs="仿宋_GB2312"/>
                <w:color w:val="000000"/>
                <w:kern w:val="0"/>
                <w:szCs w:val="21"/>
              </w:rPr>
              <w:tab/>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nil"/>
              <w:bottom w:val="single" w:color="auto" w:sz="4" w:space="0"/>
              <w:right w:val="single" w:color="auto" w:sz="4" w:space="0"/>
            </w:tcBorders>
          </w:tcPr>
          <w:p>
            <w:pPr>
              <w:widowControl/>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　</w:t>
            </w: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605"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60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5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仿宋_GB2312" w:eastAsia="仿宋_GB2312" w:cs="仿宋_GB2312"/>
                <w:color w:val="000000"/>
                <w:kern w:val="0"/>
                <w:szCs w:val="21"/>
              </w:rPr>
            </w:pPr>
          </w:p>
        </w:tc>
        <w:tc>
          <w:tcPr>
            <w:tcW w:w="882" w:type="dxa"/>
            <w:tcBorders>
              <w:top w:val="single" w:color="auto" w:sz="4" w:space="0"/>
              <w:left w:val="single" w:color="auto" w:sz="4" w:space="0"/>
              <w:bottom w:val="single" w:color="auto" w:sz="4" w:space="0"/>
              <w:right w:val="single" w:color="auto" w:sz="4" w:space="0"/>
            </w:tcBorders>
          </w:tcPr>
          <w:p>
            <w:pPr>
              <w:jc w:val="center"/>
              <w:rPr>
                <w:rFonts w:ascii="仿宋_GB2312" w:hAnsi="仿宋_GB2312" w:eastAsia="仿宋_GB2312" w:cs="仿宋_GB2312"/>
                <w:color w:val="000000"/>
                <w:kern w:val="0"/>
                <w:szCs w:val="21"/>
              </w:rPr>
            </w:pPr>
          </w:p>
        </w:tc>
        <w:tc>
          <w:tcPr>
            <w:tcW w:w="880" w:type="dxa"/>
            <w:gridSpan w:val="2"/>
            <w:tcBorders>
              <w:top w:val="single" w:color="auto" w:sz="4" w:space="0"/>
              <w:left w:val="single" w:color="auto" w:sz="4" w:space="0"/>
              <w:bottom w:val="single" w:color="auto" w:sz="4" w:space="0"/>
            </w:tcBorders>
          </w:tcPr>
          <w:p>
            <w:pPr>
              <w:jc w:val="center"/>
              <w:rPr>
                <w:rFonts w:ascii="仿宋_GB2312" w:hAnsi="仿宋_GB2312" w:eastAsia="仿宋_GB2312" w:cs="仿宋_GB2312"/>
                <w:color w:val="000000"/>
                <w:kern w:val="0"/>
                <w:szCs w:val="21"/>
              </w:rPr>
            </w:pPr>
          </w:p>
        </w:tc>
      </w:tr>
    </w:tbl>
    <w:p>
      <w:pPr>
        <w:tabs>
          <w:tab w:val="left" w:pos="7350"/>
          <w:tab w:val="left" w:pos="7560"/>
        </w:tabs>
        <w:spacing w:line="300" w:lineRule="exact"/>
        <w:rPr>
          <w:rFonts w:ascii="仿宋_GB2312" w:hAnsi="仿宋_GB2312" w:eastAsia="仿宋_GB2312" w:cs="仿宋_GB2312"/>
          <w:color w:val="000000"/>
          <w:kern w:val="0"/>
          <w:sz w:val="28"/>
          <w:szCs w:val="32"/>
        </w:rPr>
        <w:sectPr>
          <w:footerReference r:id="rId6" w:type="default"/>
          <w:footerReference r:id="rId7" w:type="even"/>
          <w:pgSz w:w="16838" w:h="11906" w:orient="landscape"/>
          <w:pgMar w:top="1417" w:right="1213" w:bottom="1417" w:left="1134" w:header="851" w:footer="992" w:gutter="0"/>
          <w:pgNumType w:fmt="decimal"/>
          <w:cols w:space="0" w:num="1"/>
          <w:docGrid w:type="lines" w:linePitch="312" w:charSpace="0"/>
        </w:sectPr>
      </w:pPr>
      <w:r>
        <w:rPr>
          <w:rFonts w:hint="eastAsia" w:ascii="仿宋_GB2312" w:hAnsi="仿宋_GB2312" w:eastAsia="仿宋_GB2312" w:cs="仿宋_GB2312"/>
          <w:color w:val="000000"/>
          <w:szCs w:val="30"/>
        </w:rPr>
        <w:t xml:space="preserve">注：对食用油生产企业，请在备注栏列明食用油产品种类                          填表人：                  填表日期：    年   月  </w:t>
      </w:r>
    </w:p>
    <w:p>
      <w:pPr>
        <w:widowControl/>
        <w:spacing w:line="500" w:lineRule="exact"/>
        <w:jc w:val="left"/>
        <w:rPr>
          <w:rFonts w:ascii="仿宋_GB2312" w:hAnsi="仿宋_GB2312" w:eastAsia="仿宋_GB2312" w:cs="仿宋_GB2312"/>
        </w:rPr>
      </w:pPr>
    </w:p>
    <w:sectPr>
      <w:footerReference r:id="rId8" w:type="default"/>
      <w:footerReference r:id="rId9" w:type="even"/>
      <w:pgSz w:w="11906" w:h="16838"/>
      <w:pgMar w:top="1587" w:right="1361" w:bottom="1587" w:left="136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BBBB34-7454-4E82-BEDA-8BE6E927366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大标宋简体">
    <w:panose1 w:val="02010601030101010101"/>
    <w:charset w:val="86"/>
    <w:family w:val="auto"/>
    <w:pitch w:val="default"/>
    <w:sig w:usb0="00000001" w:usb1="080E0000" w:usb2="00000000" w:usb3="00000000" w:csb0="00040000" w:csb1="00000000"/>
  </w:font>
  <w:font w:name="方正仿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F39504EF-A659-4D99-9FD7-BD39EA833556}"/>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776N3UAAAACQEAAA8AAAAAAAAAAQAgAAAAIgAAAGRycy9kb3ducmV2&#10;LnhtbFBLAQIUABQAAAAIAIdO4kCw6IVyOQIAAHEEAAAOAAAAAAAAAAEAIAAAACMBAABkcnMvZTJv&#10;RG9jLnhtbFBLBQYAAAAABgAGAFkBAADOBQ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vL/EbSAAAABgEAAA8AAAAAAAAAAQAgAAAAIgAAAGRycy9kb3ducmV2Lnht&#10;bFBLAQIUABQAAAAIAIdO4kBuLn2kOAIAAHEEAAAOAAAAAAAAAAEAIAAAACEBAABkcnMvZTJvRG9j&#10;LnhtbFBLBQYAAAAABgAGAFkBAADLBQ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2</w:t>
                    </w:r>
                    <w:r>
                      <w:rPr>
                        <w:rFonts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4</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K6C45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CxK6C45AgAAcQQAAA4AAAAAAAAAAQAgAAAAHwEAAGRycy9lMm9Eb2Mu&#10;eG1sUEsFBgAAAAAGAAYAWQEAAMoFA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4</w:t>
                    </w:r>
                    <w:r>
                      <w:rPr>
                        <w:rFonts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0" w:lineRule="exact"/>
      <w:ind w:right="360"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Djqi1QAAAAkBAAAPAAAAAAAAAAEAIAAAACIAAABkcnMvZG93bnJl&#10;di54bWxQSwECFAAUAAAACACHTuJAyDb5pTkCAABxBAAADgAAAAAAAAABACAAAAAkAQAAZHJzL2Uy&#10;b0RvYy54bWxQSwUGAAAAAAYABgBZAQAAzw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5</w:t>
                    </w:r>
                    <w:r>
                      <w:rPr>
                        <w:rFonts w:ascii="仿宋_GB2312" w:hAnsi="仿宋_GB2312" w:eastAsia="仿宋_GB2312" w:cs="仿宋_GB2312"/>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1u+M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pbW74zgCAABxBAAADgAAAAAAAAABACAAAAAfAQAAZHJzL2Uyb0RvYy54&#10;bWxQSwUGAAAAAAYABgBZAQAAyQUAAAAA&#10;">
              <v:fill on="f" focussize="0,0"/>
              <v:stroke on="f" weight="0.5pt"/>
              <v:imagedata o:title=""/>
              <o:lock v:ext="edit" aspectratio="f"/>
              <v:textbox inset="0mm,0mm,0mm,0mm" style="mso-fit-shape-to-text:t;">
                <w:txbxContent>
                  <w:p>
                    <w:pPr>
                      <w:pStyle w:val="2"/>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PAGE  \* MERGEFORMAT </w:instrText>
                    </w:r>
                    <w:r>
                      <w:rPr>
                        <w:rFonts w:ascii="仿宋_GB2312" w:hAnsi="仿宋_GB2312" w:eastAsia="仿宋_GB2312" w:cs="仿宋_GB2312"/>
                        <w:sz w:val="28"/>
                        <w:szCs w:val="28"/>
                      </w:rPr>
                      <w:fldChar w:fldCharType="separate"/>
                    </w:r>
                    <w:r>
                      <w:rPr>
                        <w:rFonts w:ascii="仿宋_GB2312" w:hAnsi="仿宋_GB2312" w:eastAsia="仿宋_GB2312" w:cs="仿宋_GB2312"/>
                        <w:sz w:val="28"/>
                        <w:szCs w:val="28"/>
                      </w:rPr>
                      <w:t>1</w:t>
                    </w:r>
                    <w:r>
                      <w:rPr>
                        <w:rFonts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posOffset>-1437640</wp:posOffset>
              </wp:positionH>
              <wp:positionV relativeFrom="paragraph">
                <wp:posOffset>172720</wp:posOffset>
              </wp:positionV>
              <wp:extent cx="628650" cy="34544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28650" cy="345440"/>
                      </a:xfrm>
                      <a:prstGeom prst="rect">
                        <a:avLst/>
                      </a:prstGeom>
                      <a:noFill/>
                      <a:ln w="6350">
                        <a:noFill/>
                      </a:ln>
                      <a:effectLst/>
                    </wps:spPr>
                    <wps:txbx>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13.6pt;height:27.2pt;width:49.5pt;mso-position-horizontal-relative:margin;z-index:251659264;mso-width-relative:page;mso-height-relative:page;" filled="f" stroked="f" coordsize="21600,21600" o:gfxdata="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qeixtkAAAALAQAADwAAAAAAAAABACAAAAAiAAAAZHJz&#10;L2Rvd25yZXYueG1sUEsBAhQAFAAAAAgAh07iQE9RmUU8AgAAcQQAAA4AAAAAAAAAAQAgAAAAKAEA&#10;AGRycy9lMm9Eb2MueG1sUEsFBgAAAAAGAAYAWQEAANYFAAAAAA==&#10;">
              <v:fill on="f" focussize="0,0"/>
              <v:stroke on="f" weight="0.5pt"/>
              <v:imagedata o:title=""/>
              <o:lock v:ext="edit" aspectratio="f"/>
              <v:textbox inset="0mm,0mm,0mm,0mm">
                <w:txbxContent>
                  <w:p>
                    <w:pPr>
                      <w:pStyle w:val="2"/>
                      <w:rPr>
                        <w:rStyle w:val="7"/>
                        <w:rFonts w:ascii="仿宋_GB2312" w:eastAsia="仿宋_GB2312"/>
                        <w:sz w:val="28"/>
                        <w:szCs w:val="28"/>
                      </w:rPr>
                    </w:pPr>
                    <w:r>
                      <w:rPr>
                        <w:rStyle w:val="7"/>
                        <w:rFonts w:hint="eastAsia" w:ascii="仿宋_GB2312" w:eastAsia="仿宋_GB2312"/>
                        <w:sz w:val="28"/>
                        <w:szCs w:val="28"/>
                      </w:rPr>
                      <w:t xml:space="preserve">— </w:t>
                    </w:r>
                    <w:r>
                      <w:rPr>
                        <w:rStyle w:val="7"/>
                        <w:rFonts w:hint="eastAsia" w:ascii="仿宋_GB2312" w:eastAsia="仿宋_GB2312"/>
                        <w:sz w:val="28"/>
                        <w:szCs w:val="28"/>
                      </w:rPr>
                      <w:fldChar w:fldCharType="begin"/>
                    </w:r>
                    <w:r>
                      <w:rPr>
                        <w:rStyle w:val="7"/>
                        <w:rFonts w:hint="eastAsia" w:ascii="仿宋_GB2312" w:eastAsia="仿宋_GB2312"/>
                        <w:sz w:val="28"/>
                        <w:szCs w:val="28"/>
                      </w:rPr>
                      <w:instrText xml:space="preserve">PAGE  </w:instrText>
                    </w:r>
                    <w:r>
                      <w:rPr>
                        <w:rStyle w:val="7"/>
                        <w:rFonts w:hint="eastAsia" w:ascii="仿宋_GB2312" w:eastAsia="仿宋_GB2312"/>
                        <w:sz w:val="28"/>
                        <w:szCs w:val="28"/>
                      </w:rPr>
                      <w:fldChar w:fldCharType="separate"/>
                    </w:r>
                    <w:r>
                      <w:rPr>
                        <w:rStyle w:val="7"/>
                        <w:rFonts w:ascii="仿宋_GB2312" w:eastAsia="仿宋_GB2312"/>
                        <w:sz w:val="28"/>
                        <w:szCs w:val="28"/>
                      </w:rPr>
                      <w:t>4</w:t>
                    </w:r>
                    <w:r>
                      <w:rPr>
                        <w:rStyle w:val="7"/>
                        <w:rFonts w:hint="eastAsia" w:ascii="仿宋_GB2312" w:eastAsia="仿宋_GB2312"/>
                        <w:sz w:val="28"/>
                        <w:szCs w:val="28"/>
                      </w:rPr>
                      <w:fldChar w:fldCharType="end"/>
                    </w:r>
                    <w:r>
                      <w:rPr>
                        <w:rStyle w:val="7"/>
                        <w:rFonts w:hint="eastAsia" w:ascii="仿宋_GB2312" w:eastAsia="仿宋_GB2312"/>
                        <w:sz w:val="28"/>
                        <w:szCs w:val="28"/>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wMTNiMDdjNDcyNWI5OWJhMDZkNWVmYmQxNzFlOTIifQ=="/>
  </w:docVars>
  <w:rsids>
    <w:rsidRoot w:val="698B503F"/>
    <w:rsid w:val="00015C4F"/>
    <w:rsid w:val="0010370D"/>
    <w:rsid w:val="00906A80"/>
    <w:rsid w:val="00B342D9"/>
    <w:rsid w:val="00B415CB"/>
    <w:rsid w:val="00C81C52"/>
    <w:rsid w:val="00D26702"/>
    <w:rsid w:val="00DA196D"/>
    <w:rsid w:val="00EE311A"/>
    <w:rsid w:val="04AD5D00"/>
    <w:rsid w:val="069514E9"/>
    <w:rsid w:val="07876E2F"/>
    <w:rsid w:val="089F061A"/>
    <w:rsid w:val="0B5E4FDA"/>
    <w:rsid w:val="0B936DD0"/>
    <w:rsid w:val="0C103A35"/>
    <w:rsid w:val="0CBD27D9"/>
    <w:rsid w:val="0D9E6495"/>
    <w:rsid w:val="0E94481D"/>
    <w:rsid w:val="10593038"/>
    <w:rsid w:val="117877E3"/>
    <w:rsid w:val="12934C92"/>
    <w:rsid w:val="12C113F6"/>
    <w:rsid w:val="12F64562"/>
    <w:rsid w:val="149875AB"/>
    <w:rsid w:val="15226AB7"/>
    <w:rsid w:val="16B13856"/>
    <w:rsid w:val="170809D3"/>
    <w:rsid w:val="17C12FF6"/>
    <w:rsid w:val="17E66B4F"/>
    <w:rsid w:val="198A661A"/>
    <w:rsid w:val="19EB4F2E"/>
    <w:rsid w:val="1B3577AF"/>
    <w:rsid w:val="1B416AD8"/>
    <w:rsid w:val="1C346135"/>
    <w:rsid w:val="1D22446B"/>
    <w:rsid w:val="1D457211"/>
    <w:rsid w:val="1E2F545E"/>
    <w:rsid w:val="1EAF2557"/>
    <w:rsid w:val="1ED62FE7"/>
    <w:rsid w:val="1F613C60"/>
    <w:rsid w:val="207442BE"/>
    <w:rsid w:val="214D3ABF"/>
    <w:rsid w:val="22184E3C"/>
    <w:rsid w:val="22697A87"/>
    <w:rsid w:val="22D1076A"/>
    <w:rsid w:val="22F86AB7"/>
    <w:rsid w:val="24AF05BD"/>
    <w:rsid w:val="25D25A84"/>
    <w:rsid w:val="25F72C80"/>
    <w:rsid w:val="264E6F00"/>
    <w:rsid w:val="2651426D"/>
    <w:rsid w:val="29125433"/>
    <w:rsid w:val="2B4B0D99"/>
    <w:rsid w:val="2BA366E2"/>
    <w:rsid w:val="2C4E7372"/>
    <w:rsid w:val="2C956FB6"/>
    <w:rsid w:val="2EC31DBB"/>
    <w:rsid w:val="2F27573C"/>
    <w:rsid w:val="2F412760"/>
    <w:rsid w:val="302269F4"/>
    <w:rsid w:val="31275AC9"/>
    <w:rsid w:val="320F64D7"/>
    <w:rsid w:val="32A938C2"/>
    <w:rsid w:val="33A243AF"/>
    <w:rsid w:val="345231ED"/>
    <w:rsid w:val="346B65A6"/>
    <w:rsid w:val="358D0F0B"/>
    <w:rsid w:val="382052E5"/>
    <w:rsid w:val="39FE004D"/>
    <w:rsid w:val="3B25115C"/>
    <w:rsid w:val="3CD74C87"/>
    <w:rsid w:val="3D520BDE"/>
    <w:rsid w:val="3EC46896"/>
    <w:rsid w:val="3EDE4799"/>
    <w:rsid w:val="3F1E57A7"/>
    <w:rsid w:val="3FA279E2"/>
    <w:rsid w:val="413D4D22"/>
    <w:rsid w:val="417A56FD"/>
    <w:rsid w:val="43240737"/>
    <w:rsid w:val="434F06EA"/>
    <w:rsid w:val="440851A4"/>
    <w:rsid w:val="44550245"/>
    <w:rsid w:val="4457453F"/>
    <w:rsid w:val="44D23AB6"/>
    <w:rsid w:val="459A472F"/>
    <w:rsid w:val="45A635CA"/>
    <w:rsid w:val="4636345E"/>
    <w:rsid w:val="47997CE8"/>
    <w:rsid w:val="480E25A0"/>
    <w:rsid w:val="4981092F"/>
    <w:rsid w:val="49AB4C13"/>
    <w:rsid w:val="4FFD498D"/>
    <w:rsid w:val="50404C71"/>
    <w:rsid w:val="51607AA2"/>
    <w:rsid w:val="519C7E54"/>
    <w:rsid w:val="519D358B"/>
    <w:rsid w:val="51A82689"/>
    <w:rsid w:val="51E46C08"/>
    <w:rsid w:val="525C5A95"/>
    <w:rsid w:val="530A2752"/>
    <w:rsid w:val="589E44E9"/>
    <w:rsid w:val="5BA50382"/>
    <w:rsid w:val="5BB51167"/>
    <w:rsid w:val="5C580383"/>
    <w:rsid w:val="5C94391A"/>
    <w:rsid w:val="5DE8548C"/>
    <w:rsid w:val="5F55456F"/>
    <w:rsid w:val="5FD7590A"/>
    <w:rsid w:val="5FF34752"/>
    <w:rsid w:val="61C97ABD"/>
    <w:rsid w:val="622B261F"/>
    <w:rsid w:val="639D19CE"/>
    <w:rsid w:val="63D62AB0"/>
    <w:rsid w:val="647D5517"/>
    <w:rsid w:val="64A50A1A"/>
    <w:rsid w:val="6522742A"/>
    <w:rsid w:val="6561161E"/>
    <w:rsid w:val="65B447F9"/>
    <w:rsid w:val="68D819CA"/>
    <w:rsid w:val="698B503F"/>
    <w:rsid w:val="6AC30E3E"/>
    <w:rsid w:val="6CB9088D"/>
    <w:rsid w:val="6CFE028D"/>
    <w:rsid w:val="6DDD16AF"/>
    <w:rsid w:val="6DFF426E"/>
    <w:rsid w:val="6EFE7965"/>
    <w:rsid w:val="75151413"/>
    <w:rsid w:val="76570494"/>
    <w:rsid w:val="76722DC5"/>
    <w:rsid w:val="76C84B9F"/>
    <w:rsid w:val="77B02B11"/>
    <w:rsid w:val="7B25359D"/>
    <w:rsid w:val="7BA15B0F"/>
    <w:rsid w:val="7EF213D5"/>
    <w:rsid w:val="7F1D772C"/>
    <w:rsid w:val="7F421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1482</Words>
  <Characters>1676</Characters>
  <Lines>50</Lines>
  <Paragraphs>14</Paragraphs>
  <TotalTime>8</TotalTime>
  <ScaleCrop>false</ScaleCrop>
  <LinksUpToDate>false</LinksUpToDate>
  <CharactersWithSpaces>2545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2019-12-23T05:53:00Z</dcterms:created>
  <dc:creator>麻烦的生活z</dc:creator>
  <cp:lastModifiedBy>WPS_1621582154</cp:lastModifiedBy>
  <cp:lastPrinted>2022-02-14T05:33:00Z</cp:lastPrinted>
  <dcterms:modified xsi:type="dcterms:W3CDTF">2022-09-26T07:38:40Z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KSOSaveFontToCloudKey">
    <vt:lpwstr>339155583_cloud</vt:lpwstr>
  </property>
  <property fmtid="{D5CDD505-2E9C-101B-9397-08002B2CF9AE}" pid="4" name="ICV">
    <vt:lpwstr>69349E10D2B944EB8B873B1C30D6F0A7</vt:lpwstr>
  </property>
</Properties>
</file>