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37" w:rsidRDefault="00C34E37" w:rsidP="00C34E37">
      <w:pPr>
        <w:widowControl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</w:t>
      </w:r>
      <w:r w:rsidR="00E7530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：</w:t>
      </w:r>
    </w:p>
    <w:p w:rsidR="005C4366" w:rsidRPr="00990CC6" w:rsidRDefault="005C4366" w:rsidP="00E62109">
      <w:pPr>
        <w:widowControl/>
        <w:spacing w:line="600" w:lineRule="exact"/>
        <w:rPr>
          <w:rFonts w:ascii="方正小标宋_GBK" w:eastAsia="方正小标宋_GBK" w:hAnsi="宋体" w:cs="宋体"/>
          <w:color w:val="000000"/>
          <w:kern w:val="0"/>
          <w:sz w:val="44"/>
          <w:szCs w:val="44"/>
        </w:rPr>
      </w:pPr>
    </w:p>
    <w:p w:rsidR="00990CC6" w:rsidRPr="00607F61" w:rsidRDefault="00C34E37" w:rsidP="00E75303">
      <w:pPr>
        <w:widowControl/>
        <w:spacing w:line="600" w:lineRule="exact"/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  <w:r w:rsidRPr="00607F61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第三批放心粮油示范加工企业</w:t>
      </w:r>
      <w:r w:rsidR="00990CC6" w:rsidRPr="00607F61"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名单</w:t>
      </w:r>
    </w:p>
    <w:p w:rsidR="00E75303" w:rsidRDefault="00406359" w:rsidP="00E75303">
      <w:pPr>
        <w:widowControl/>
        <w:spacing w:line="60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（</w:t>
      </w:r>
      <w:r w:rsidRPr="0040635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以下企业需重新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提交</w:t>
      </w:r>
      <w:r w:rsidRPr="00406359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申报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材料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）</w:t>
      </w:r>
    </w:p>
    <w:p w:rsidR="00406359" w:rsidRPr="00C34E37" w:rsidRDefault="00406359" w:rsidP="00E75303">
      <w:pPr>
        <w:widowControl/>
        <w:spacing w:line="60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E75303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安徽皖雪食品有限公司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淮北徽香昱原早餐工程有限责任公司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安徽雪源面粉有限公司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蒙城于氏德霖食品科技有限公司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安徽于氏德霖食品科技有限公司</w:t>
      </w:r>
    </w:p>
    <w:p w:rsidR="00E75303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安徽泗州面粉有限公司</w:t>
      </w:r>
    </w:p>
    <w:p w:rsidR="00E75303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安徽康美达面业有限责任公司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安徽恒康面业有限公司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安徽亿佳面粉有限公司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砀山县红山粉业有限公司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安徽侯王面业有限公司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安徽虹光企业投资集团有限公司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安徽省远华粮油工贸有限责任公司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淮南市皖都米面加工有限公司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天长市天豪米业有限公司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天长市禾硕米业有限责任公司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安徽省天长市新华粮油厂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天长市金牛湖米业有限公司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安徽省民生米业有限责任公司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安徽稼农粮油工贸有限公司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定远县强盛米业有限公司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定远县金</w:t>
      </w:r>
      <w:r w:rsidR="00CE45F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磊</w:t>
      </w: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粮油工贸有限公司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安徽禾木食品有限公司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凤阳县民达精制米业有限公司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来安县双丰精米有限责任公司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凤阳县中兴面粉有限公司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全椒县崇明米业有限公司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全椒县儒林米业有限公司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安徽省华银茶油有限公司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安徽昌源食品有限公司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安徽东升米业有限公司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安徽永丰米业购销有限公司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安徽龙源米业有限公司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安徽国精粮油食品有限公司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寿县强群粮油贸易有限公司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安徽八公山豆制品有限公司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安徽红苹果绿色农业发展有限公司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寿县安丰塘粮油有限责任公司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安徽省寿县远翔油脂有限公司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安徽华宇调味品食品有限公司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安徽绿健农业投资有限公司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铜陵市皖星粮油有限责任公司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青阳县四方食品有限责任公司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东至县兄弟粮油有限公司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安徽省成德食品有限公司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安徽中盛粮油进出口有限公司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安徽省华之慧生态农业发展有限公司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安庆市金谷米业有限责任公司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安微未来农业发展有限公司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安徽省朝龙粮油有限公司</w:t>
      </w:r>
    </w:p>
    <w:p w:rsidR="00C34E37" w:rsidRP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安徽省枞阳县创源油脂有限公司</w:t>
      </w:r>
    </w:p>
    <w:p w:rsidR="00C34E37" w:rsidRDefault="00C34E37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34E37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枞阳县官桥旭阳米业有限责任公司</w:t>
      </w:r>
    </w:p>
    <w:p w:rsidR="00406359" w:rsidRDefault="00406359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406359" w:rsidRPr="00C34E37" w:rsidRDefault="00406359" w:rsidP="00E62109">
      <w:pPr>
        <w:widowControl/>
        <w:spacing w:line="60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C34E37" w:rsidRDefault="00C34E37" w:rsidP="00E62109">
      <w:pPr>
        <w:widowControl/>
        <w:spacing w:line="600" w:lineRule="exact"/>
        <w:rPr>
          <w:rFonts w:ascii="黑体" w:eastAsia="黑体" w:hAnsi="宋体" w:cs="宋体"/>
          <w:color w:val="000000"/>
          <w:kern w:val="0"/>
          <w:sz w:val="32"/>
          <w:szCs w:val="32"/>
        </w:rPr>
      </w:pPr>
    </w:p>
    <w:p w:rsidR="005C4366" w:rsidRPr="00C34E37" w:rsidRDefault="005C4366" w:rsidP="00E62109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5C4366" w:rsidRPr="00C34E37" w:rsidSect="00FE2137">
      <w:footerReference w:type="default" r:id="rId6"/>
      <w:pgSz w:w="11906" w:h="16838"/>
      <w:pgMar w:top="1440" w:right="1800" w:bottom="1440" w:left="1800" w:header="851" w:footer="992" w:gutter="0"/>
      <w:pgNumType w:start="38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EAD" w:rsidRDefault="00F90EAD" w:rsidP="00C34E37">
      <w:r>
        <w:separator/>
      </w:r>
    </w:p>
  </w:endnote>
  <w:endnote w:type="continuationSeparator" w:id="0">
    <w:p w:rsidR="00F90EAD" w:rsidRDefault="00F90EAD" w:rsidP="00C3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38391"/>
      <w:docPartObj>
        <w:docPartGallery w:val="Page Numbers (Bottom of Page)"/>
        <w:docPartUnique/>
      </w:docPartObj>
    </w:sdtPr>
    <w:sdtContent>
      <w:p w:rsidR="00336701" w:rsidRDefault="002F1EE3">
        <w:pPr>
          <w:pStyle w:val="a4"/>
          <w:jc w:val="center"/>
        </w:pPr>
        <w:fldSimple w:instr=" PAGE   \* MERGEFORMAT ">
          <w:r w:rsidR="00FE2137" w:rsidRPr="00FE2137">
            <w:rPr>
              <w:noProof/>
              <w:lang w:val="zh-CN"/>
            </w:rPr>
            <w:t>38</w:t>
          </w:r>
        </w:fldSimple>
      </w:p>
    </w:sdtContent>
  </w:sdt>
  <w:p w:rsidR="00336701" w:rsidRDefault="003367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EAD" w:rsidRDefault="00F90EAD" w:rsidP="00C34E37">
      <w:r>
        <w:separator/>
      </w:r>
    </w:p>
  </w:footnote>
  <w:footnote w:type="continuationSeparator" w:id="0">
    <w:p w:rsidR="00F90EAD" w:rsidRDefault="00F90EAD" w:rsidP="00C34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4E37"/>
    <w:rsid w:val="000F147B"/>
    <w:rsid w:val="00175FA3"/>
    <w:rsid w:val="002F1EE3"/>
    <w:rsid w:val="00336701"/>
    <w:rsid w:val="00406359"/>
    <w:rsid w:val="00422FFC"/>
    <w:rsid w:val="005C4366"/>
    <w:rsid w:val="005D3BA5"/>
    <w:rsid w:val="00607F61"/>
    <w:rsid w:val="006744B5"/>
    <w:rsid w:val="006D1008"/>
    <w:rsid w:val="006D2762"/>
    <w:rsid w:val="006E4EEE"/>
    <w:rsid w:val="006F7A20"/>
    <w:rsid w:val="007574A0"/>
    <w:rsid w:val="00911C42"/>
    <w:rsid w:val="009442A1"/>
    <w:rsid w:val="00990CC6"/>
    <w:rsid w:val="00A44E82"/>
    <w:rsid w:val="00AF1291"/>
    <w:rsid w:val="00B05463"/>
    <w:rsid w:val="00B31E56"/>
    <w:rsid w:val="00B531FA"/>
    <w:rsid w:val="00C34E37"/>
    <w:rsid w:val="00C35EB3"/>
    <w:rsid w:val="00CE45FB"/>
    <w:rsid w:val="00CF21D6"/>
    <w:rsid w:val="00D46CB9"/>
    <w:rsid w:val="00E2235B"/>
    <w:rsid w:val="00E3283B"/>
    <w:rsid w:val="00E62109"/>
    <w:rsid w:val="00E64B6D"/>
    <w:rsid w:val="00E75303"/>
    <w:rsid w:val="00E833E2"/>
    <w:rsid w:val="00F04701"/>
    <w:rsid w:val="00F90EAD"/>
    <w:rsid w:val="00FE2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4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4E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E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108</Words>
  <Characters>619</Characters>
  <Application>Microsoft Office Word</Application>
  <DocSecurity>0</DocSecurity>
  <Lines>5</Lines>
  <Paragraphs>1</Paragraphs>
  <ScaleCrop>false</ScaleCrop>
  <Company>微软中国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21</cp:revision>
  <cp:lastPrinted>2018-06-08T07:35:00Z</cp:lastPrinted>
  <dcterms:created xsi:type="dcterms:W3CDTF">2017-04-06T01:36:00Z</dcterms:created>
  <dcterms:modified xsi:type="dcterms:W3CDTF">2018-06-08T07:35:00Z</dcterms:modified>
</cp:coreProperties>
</file>