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197" w:rsidRDefault="00CA0197" w:rsidP="00B02148">
      <w:pPr>
        <w:ind w:firstLineChars="1400" w:firstLine="4480"/>
        <w:rPr>
          <w:rFonts w:ascii="仿宋_GB2312" w:eastAsia="仿宋_GB2312"/>
          <w:sz w:val="32"/>
          <w:szCs w:val="32"/>
        </w:rPr>
      </w:pPr>
    </w:p>
    <w:bookmarkStart w:id="0" w:name="_GoBack"/>
    <w:p w:rsidR="00CA0197" w:rsidRPr="009C4945" w:rsidRDefault="00554D70" w:rsidP="00CA0197">
      <w:pPr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9C4945">
        <w:rPr>
          <w:rFonts w:ascii="方正小标宋简体" w:eastAsia="方正小标宋简体" w:hint="eastAsia"/>
        </w:rPr>
        <w:fldChar w:fldCharType="begin"/>
      </w:r>
      <w:r w:rsidRPr="009C4945">
        <w:rPr>
          <w:rFonts w:ascii="方正小标宋简体" w:eastAsia="方正小标宋简体" w:hint="eastAsia"/>
        </w:rPr>
        <w:instrText xml:space="preserve"> HYPERLINK "http://www.chinagrains.org.cn/uploads/file/20160819/20160819133757_381.docx" \t "_blank" </w:instrText>
      </w:r>
      <w:r w:rsidRPr="009C4945">
        <w:rPr>
          <w:rFonts w:ascii="方正小标宋简体" w:eastAsia="方正小标宋简体" w:hint="eastAsia"/>
        </w:rPr>
        <w:fldChar w:fldCharType="separate"/>
      </w:r>
      <w:r w:rsidR="00CA0197" w:rsidRPr="009C4945">
        <w:rPr>
          <w:rFonts w:ascii="方正小标宋简体" w:eastAsia="方正小标宋简体" w:hAnsi="Verdana" w:cs="宋体" w:hint="eastAsia"/>
          <w:color w:val="000000" w:themeColor="text1"/>
          <w:kern w:val="0"/>
          <w:sz w:val="36"/>
          <w:szCs w:val="36"/>
        </w:rPr>
        <w:t>通过复评的首批放心粮油示范加工企业名单</w:t>
      </w:r>
      <w:r w:rsidRPr="009C4945">
        <w:rPr>
          <w:rFonts w:ascii="方正小标宋简体" w:eastAsia="方正小标宋简体" w:hAnsi="Verdana" w:cs="宋体" w:hint="eastAsia"/>
          <w:color w:val="000000" w:themeColor="text1"/>
          <w:kern w:val="0"/>
          <w:sz w:val="36"/>
          <w:szCs w:val="36"/>
        </w:rPr>
        <w:fldChar w:fldCharType="end"/>
      </w:r>
    </w:p>
    <w:bookmarkEnd w:id="0"/>
    <w:p w:rsidR="00CA0197" w:rsidRPr="00CA0197" w:rsidRDefault="00CA0197" w:rsidP="00CA0197">
      <w:pPr>
        <w:spacing w:line="600" w:lineRule="exact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CA0197" w:rsidRPr="00CA0197" w:rsidRDefault="00CA0197" w:rsidP="00CA0197">
      <w:pPr>
        <w:jc w:val="center"/>
        <w:rPr>
          <w:rFonts w:ascii="仿宋_GB2312" w:eastAsia="仿宋_GB2312"/>
          <w:b/>
          <w:sz w:val="32"/>
          <w:szCs w:val="32"/>
        </w:rPr>
      </w:pPr>
      <w:r w:rsidRPr="00CA0197">
        <w:rPr>
          <w:rFonts w:ascii="仿宋_GB2312" w:eastAsia="仿宋_GB2312" w:hint="eastAsia"/>
          <w:sz w:val="32"/>
          <w:szCs w:val="32"/>
        </w:rPr>
        <w:t>（(排名不分先后)</w:t>
      </w:r>
    </w:p>
    <w:p w:rsidR="00CA0197" w:rsidRDefault="00CA0197" w:rsidP="00B02148">
      <w:pPr>
        <w:ind w:firstLineChars="1400" w:firstLine="4480"/>
        <w:rPr>
          <w:rFonts w:ascii="仿宋_GB2312" w:eastAsia="仿宋_GB2312"/>
          <w:sz w:val="32"/>
          <w:szCs w:val="32"/>
        </w:rPr>
      </w:pP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安徽燕之坊食品有限公司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安徽凯利粮油食品有限公司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合肥市肥东天雪面粉有限公司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合肥鑫隆粮油有限公司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合肥市新禾米业有限公司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安徽盘中餐粮油贸易有限公司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安徽青松食品有限公司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安徽白湖农工商集团有限公司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安徽双福粮油工贸集团有限公司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安徽万乐米业有限公司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安徽裕丰粮油集团有限公司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庐江县新明粮油有限公司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中央储备粮庐江直属库（南郊分库）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安徽光明槐祥工贸集团有限公司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安徽省广兴粮油贸易有限公司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安徽淮北天宏集团实业有限公司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淮北志强油脂有限公司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濉溪县鲁王制粉有限责任公司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lastRenderedPageBreak/>
        <w:t>安徽良夫食品工贸有限公司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安徽瑞福祥食品有限公司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安徽省蒙城县恒瑞面粉有限公司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安徽正宇面粉有限公司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安徽占元面粉有限公司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砀山县天地面粉实业有限公司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安徽金鸽面业集团有限公司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宿州市皖神面制品有限公司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安徽金玉米农业科技开发有限公司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安徽新锦丰企业投资集团有限公司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安徽皖王面粉集团有限公司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宿州市新丰麻油厂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安徽雁湖面粉有限公司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安徽金禾粮油集团有限公司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蚌埠市兄弟粮油食品科技有限公司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安徽成祥面粉有限责任公司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阜阳市日月星面业有限公司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安徽美好面粉有限公司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安徽三泰面粉有限责任公司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安徽麦德发食品有限公司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安徽猛牛食品有限公司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颍上县管氏面制品有限公司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安徽省阜阳市海泉粮油工业有限公司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lastRenderedPageBreak/>
        <w:t>阜阳市国峰伟业粮油有限责任公司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安徽劲龙粮油股份有限公司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临泉县金禾面粉有限公司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安徽鑫泉米业有限公司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安徽省阜阳植物油厂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凤台县日福面粉工贸有限公司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淮南佳益米业有限公司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凤台县米王粮贸有限责任公司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淮南市国惠园米业有限公司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安徽省宏宇粮贸集团有限公司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淮南市田家庵曹庵王郢米面厂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凤台县阳春白雪面粉有限公司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凤台县永胜粮油有限责任公司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天长市铜城米厂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安徽倮倮米业有限公司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滁州金弘安米业有限公司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天长市天鑫粮油贸易有限责任公司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安徽牧马湖农业开发集团有限公司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天长市康盈米业有限公司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定远县振华米业有限公司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定远县万源米业有限责任公司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凤阳县恒通面粉食品有限公司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凤阳县贵和粮油有限公司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lastRenderedPageBreak/>
        <w:t>明光市双喜粮油食品有限公司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明光市鸿远油脂有限公司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安徽省凤阳县盛源农业发展有限公司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凤阳县小岗村粮油食品发展有限公司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凤阳县金凤谷米业饲料有限公司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安徽省凤阳县御膳油脂有限公司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安徽省凤宝粮油食品（集团）有限公司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滁州市第一优质米厂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天长市正旺米粉有限公司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安徽兴福米业有限公司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安徽舒城新素宝粮油收储有限公司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安徽天赐粮油有限公司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安徽舒城县青云精米加工有限责任公司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金寨县金禾高山有机食品开发有限公司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大团结农业股份有限公司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安徽天裕米业股份有限公司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六安鑫源米业集团有限公司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安徽大平工贸（集团）有限公司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安徽省含山县油脂有限公司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含山县昭关鹰皇油脂有限公司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安徽华安食品有限公司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安徽阳光面粉有限责任公司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安徽华禹食品有限公司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lastRenderedPageBreak/>
        <w:t>安徽和县金城米业有限责任公司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南陵永兴米业有限公司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繁昌县华园米业有限公司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安徽金丰粮油股份有限公司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芜湖南陵家祝面粉有限公司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安徽省光明粮油工业有限公司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安徽永安米业购销有限公司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宁国市沙埠粮油加工厂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安徽省旌德县辉煌粮油有限责任公司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安徽龙溪外贸麻油制造有限公司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池州市梅里生态米业有限公司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安徽省池州市美思佳油脂有限公司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安徽省桐城青草香米业集团有限公司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安徽渡民粮油有限公司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黄山市云海米业有限公司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黄山市徽山食用油业有限公司</w:t>
      </w:r>
    </w:p>
    <w:p w:rsidR="00CA0197" w:rsidRPr="00C93E25" w:rsidRDefault="00CA0197" w:rsidP="00CA0197">
      <w:pPr>
        <w:spacing w:line="600" w:lineRule="exact"/>
        <w:rPr>
          <w:rFonts w:ascii="仿宋_GB2312" w:eastAsia="仿宋_GB2312"/>
          <w:color w:val="000000" w:themeColor="text1"/>
          <w:kern w:val="0"/>
          <w:sz w:val="32"/>
          <w:szCs w:val="32"/>
        </w:rPr>
      </w:pPr>
      <w:r w:rsidRPr="00C93E25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安徽家乐米业有限公司</w:t>
      </w:r>
    </w:p>
    <w:p w:rsidR="00CA0197" w:rsidRPr="00CA0197" w:rsidRDefault="00CA0197" w:rsidP="00CA0197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CA0197" w:rsidRPr="00CA0197" w:rsidRDefault="00CA0197" w:rsidP="00CA0197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CA0197" w:rsidRPr="00CA0197" w:rsidSect="00F86E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D70" w:rsidRDefault="00554D70" w:rsidP="001804D1">
      <w:r>
        <w:separator/>
      </w:r>
    </w:p>
  </w:endnote>
  <w:endnote w:type="continuationSeparator" w:id="0">
    <w:p w:rsidR="00554D70" w:rsidRDefault="00554D70" w:rsidP="0018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D70" w:rsidRDefault="00554D70" w:rsidP="001804D1">
      <w:r>
        <w:separator/>
      </w:r>
    </w:p>
  </w:footnote>
  <w:footnote w:type="continuationSeparator" w:id="0">
    <w:p w:rsidR="00554D70" w:rsidRDefault="00554D70" w:rsidP="00180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4D1"/>
    <w:rsid w:val="000C420A"/>
    <w:rsid w:val="000D53D5"/>
    <w:rsid w:val="001804D1"/>
    <w:rsid w:val="00315F66"/>
    <w:rsid w:val="00507B43"/>
    <w:rsid w:val="00554D70"/>
    <w:rsid w:val="005A27FE"/>
    <w:rsid w:val="006F3B29"/>
    <w:rsid w:val="00777FD8"/>
    <w:rsid w:val="007F2339"/>
    <w:rsid w:val="00945113"/>
    <w:rsid w:val="009805AD"/>
    <w:rsid w:val="009A1F67"/>
    <w:rsid w:val="009C4945"/>
    <w:rsid w:val="009E6A9D"/>
    <w:rsid w:val="00AC2B29"/>
    <w:rsid w:val="00B02148"/>
    <w:rsid w:val="00BA42C8"/>
    <w:rsid w:val="00C93E25"/>
    <w:rsid w:val="00CA0197"/>
    <w:rsid w:val="00D723CF"/>
    <w:rsid w:val="00F3094F"/>
    <w:rsid w:val="00F864AC"/>
    <w:rsid w:val="00F8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C614CF-1B7D-40D2-B622-3E2CB577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04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04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04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04D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804D1"/>
    <w:rPr>
      <w:strike w:val="0"/>
      <w:dstrike w:val="0"/>
      <w:color w:val="0000FF"/>
      <w:u w:val="none"/>
      <w:effect w:val="none"/>
    </w:rPr>
  </w:style>
  <w:style w:type="paragraph" w:styleId="a6">
    <w:name w:val="Date"/>
    <w:basedOn w:val="a"/>
    <w:next w:val="a"/>
    <w:link w:val="Char1"/>
    <w:uiPriority w:val="99"/>
    <w:semiHidden/>
    <w:unhideWhenUsed/>
    <w:rsid w:val="00CA0197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A0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9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96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4402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227</Words>
  <Characters>1294</Characters>
  <Application>Microsoft Office Word</Application>
  <DocSecurity>0</DocSecurity>
  <Lines>10</Lines>
  <Paragraphs>3</Paragraphs>
  <ScaleCrop>false</ScaleCrop>
  <Company>微软中国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zxk</cp:lastModifiedBy>
  <cp:revision>2</cp:revision>
  <dcterms:created xsi:type="dcterms:W3CDTF">2017-03-15T01:57:00Z</dcterms:created>
  <dcterms:modified xsi:type="dcterms:W3CDTF">2017-03-15T01:57:00Z</dcterms:modified>
</cp:coreProperties>
</file>